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574F8" w14:textId="68EB7831" w:rsidR="0085165F" w:rsidRPr="0085165F" w:rsidRDefault="00B9028C" w:rsidP="00D23AAA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2A3E24"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540E38F1" wp14:editId="40AB58AE">
            <wp:extent cx="1927860" cy="3323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lack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018" cy="33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325B6D">
        <w:rPr>
          <w:rFonts w:asciiTheme="majorHAnsi" w:hAnsiTheme="majorHAnsi" w:cstheme="majorHAnsi"/>
          <w:b/>
          <w:bCs/>
          <w:sz w:val="28"/>
          <w:szCs w:val="28"/>
        </w:rPr>
        <w:t xml:space="preserve">DRAFT </w:t>
      </w:r>
      <w:r w:rsidR="00292B0D" w:rsidRPr="002A3E24">
        <w:rPr>
          <w:rFonts w:asciiTheme="majorHAnsi" w:hAnsiTheme="majorHAnsi" w:cstheme="majorHAnsi"/>
          <w:b/>
          <w:bCs/>
          <w:sz w:val="28"/>
          <w:szCs w:val="28"/>
        </w:rPr>
        <w:t>L</w:t>
      </w:r>
      <w:r w:rsidR="002E6722" w:rsidRPr="002A3E24">
        <w:rPr>
          <w:rFonts w:asciiTheme="majorHAnsi" w:hAnsiTheme="majorHAnsi" w:cstheme="majorHAnsi"/>
          <w:b/>
          <w:bCs/>
          <w:sz w:val="28"/>
          <w:szCs w:val="28"/>
        </w:rPr>
        <w:t>ESSON PLAN</w:t>
      </w:r>
      <w:r w:rsidR="008C45B2" w:rsidRPr="002A3E24">
        <w:rPr>
          <w:rFonts w:asciiTheme="majorHAnsi" w:hAnsiTheme="majorHAnsi" w:cstheme="majorHAnsi"/>
          <w:b/>
          <w:bCs/>
          <w:sz w:val="28"/>
          <w:szCs w:val="28"/>
        </w:rPr>
        <w:t xml:space="preserve"> (REVISED</w:t>
      </w:r>
      <w:r w:rsidR="002E6722" w:rsidRPr="002A3E2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83079B" w:rsidRPr="002A3E24">
        <w:rPr>
          <w:rFonts w:asciiTheme="majorHAnsi" w:hAnsiTheme="majorHAnsi" w:cstheme="majorHAnsi"/>
          <w:b/>
          <w:bCs/>
          <w:sz w:val="28"/>
          <w:szCs w:val="28"/>
        </w:rPr>
        <w:t>20</w:t>
      </w:r>
      <w:r w:rsidR="00280B79" w:rsidRPr="002A3E24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="00387CEA" w:rsidRPr="002A3E24">
        <w:rPr>
          <w:rFonts w:asciiTheme="majorHAnsi" w:hAnsiTheme="majorHAnsi" w:cstheme="majorHAnsi"/>
          <w:b/>
          <w:bCs/>
          <w:sz w:val="28"/>
          <w:szCs w:val="28"/>
        </w:rPr>
        <w:t>)</w:t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br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 w:rsidRPr="0085165F">
        <w:rPr>
          <w:rFonts w:asciiTheme="majorHAnsi" w:hAnsiTheme="majorHAnsi" w:cstheme="majorHAnsi"/>
        </w:rPr>
        <w:t xml:space="preserve">Block 2 – </w:t>
      </w:r>
      <w:r w:rsidR="0085165F">
        <w:rPr>
          <w:rFonts w:asciiTheme="majorHAnsi" w:hAnsiTheme="majorHAnsi" w:cstheme="majorHAnsi"/>
        </w:rPr>
        <w:t xml:space="preserve">with </w:t>
      </w:r>
      <w:r w:rsidR="0085165F" w:rsidRPr="0085165F">
        <w:rPr>
          <w:rFonts w:asciiTheme="majorHAnsi" w:hAnsiTheme="majorHAnsi" w:cstheme="majorHAnsi"/>
        </w:rPr>
        <w:t>EDUC 391</w:t>
      </w:r>
      <w:r w:rsidR="0085165F">
        <w:rPr>
          <w:rFonts w:asciiTheme="majorHAnsi" w:hAnsiTheme="majorHAnsi" w:cstheme="majorHAnsi"/>
        </w:rPr>
        <w:t xml:space="preserve"> and </w:t>
      </w:r>
      <w:r w:rsidR="0085165F" w:rsidRPr="0085165F">
        <w:rPr>
          <w:rFonts w:asciiTheme="majorHAnsi" w:hAnsiTheme="majorHAnsi" w:cstheme="majorHAnsi"/>
        </w:rPr>
        <w:t>EDUC421</w:t>
      </w:r>
    </w:p>
    <w:p w14:paraId="4C4CD5F9" w14:textId="77777777" w:rsidR="004B5079" w:rsidRPr="002A3E24" w:rsidRDefault="004B5079" w:rsidP="004B5079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AB9A00D" w14:textId="7E3B2C85" w:rsidR="0003760A" w:rsidRPr="002A3E24" w:rsidRDefault="0030437D" w:rsidP="004B5079">
      <w:pPr>
        <w:rPr>
          <w:rFonts w:asciiTheme="majorHAnsi" w:hAnsiTheme="majorHAnsi" w:cstheme="majorHAnsi"/>
          <w:bCs/>
          <w:sz w:val="22"/>
          <w:szCs w:val="22"/>
        </w:rPr>
      </w:pPr>
      <w:r w:rsidRPr="002A3E24">
        <w:rPr>
          <w:rFonts w:asciiTheme="majorHAnsi" w:hAnsiTheme="majorHAnsi" w:cstheme="majorHAnsi"/>
          <w:b/>
          <w:bCs/>
          <w:sz w:val="22"/>
          <w:szCs w:val="22"/>
        </w:rPr>
        <w:t>Candidate</w:t>
      </w:r>
      <w:r w:rsidR="00F250BD" w:rsidRPr="002A3E24">
        <w:rPr>
          <w:rFonts w:asciiTheme="majorHAnsi" w:hAnsiTheme="majorHAnsi" w:cstheme="majorHAnsi"/>
          <w:b/>
          <w:bCs/>
          <w:sz w:val="22"/>
          <w:szCs w:val="22"/>
        </w:rPr>
        <w:t>’</w:t>
      </w:r>
      <w:r w:rsidRPr="002A3E24">
        <w:rPr>
          <w:rFonts w:asciiTheme="majorHAnsi" w:hAnsiTheme="majorHAnsi" w:cstheme="majorHAnsi"/>
          <w:b/>
          <w:bCs/>
          <w:sz w:val="22"/>
          <w:szCs w:val="22"/>
        </w:rPr>
        <w:t>s n</w:t>
      </w:r>
      <w:r w:rsidR="004B5079" w:rsidRPr="002A3E24">
        <w:rPr>
          <w:rFonts w:asciiTheme="majorHAnsi" w:hAnsiTheme="majorHAnsi" w:cstheme="majorHAnsi"/>
          <w:b/>
          <w:bCs/>
          <w:sz w:val="22"/>
          <w:szCs w:val="22"/>
        </w:rPr>
        <w:t>ame:</w:t>
      </w:r>
      <w:r w:rsidR="004B5079" w:rsidRPr="002A3E24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</w:p>
    <w:tbl>
      <w:tblPr>
        <w:tblpPr w:leftFromText="180" w:rightFromText="180" w:vertAnchor="text" w:horzAnchor="page" w:tblpX="695" w:tblpY="245"/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3685"/>
        <w:gridCol w:w="1559"/>
        <w:gridCol w:w="3419"/>
      </w:tblGrid>
      <w:tr w:rsidR="00292B0D" w:rsidRPr="002A3E24" w14:paraId="2A48F33B" w14:textId="77777777" w:rsidTr="00707CAA">
        <w:tc>
          <w:tcPr>
            <w:tcW w:w="2122" w:type="dxa"/>
            <w:shd w:val="clear" w:color="auto" w:fill="F2F2F2" w:themeFill="background1" w:themeFillShade="F2"/>
          </w:tcPr>
          <w:p w14:paraId="7E3DF074" w14:textId="2D25E862" w:rsidR="00292B0D" w:rsidRPr="002A3E24" w:rsidRDefault="00292B0D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2"/>
                <w:szCs w:val="22"/>
              </w:rPr>
              <w:t>Grade/</w:t>
            </w:r>
            <w:r w:rsidR="00707CAA">
              <w:rPr>
                <w:rFonts w:asciiTheme="majorHAnsi" w:hAnsiTheme="majorHAnsi" w:cstheme="majorHAnsi"/>
                <w:sz w:val="22"/>
                <w:szCs w:val="22"/>
              </w:rPr>
              <w:t>Class/</w:t>
            </w:r>
            <w:r w:rsidR="0083079B" w:rsidRPr="002A3E24">
              <w:rPr>
                <w:rFonts w:asciiTheme="majorHAnsi" w:hAnsiTheme="majorHAnsi" w:cstheme="majorHAnsi"/>
                <w:sz w:val="22"/>
                <w:szCs w:val="22"/>
              </w:rPr>
              <w:t>Subject:</w:t>
            </w:r>
          </w:p>
        </w:tc>
        <w:tc>
          <w:tcPr>
            <w:tcW w:w="3685" w:type="dxa"/>
          </w:tcPr>
          <w:p w14:paraId="293E9B43" w14:textId="03154EB9" w:rsidR="00292B0D" w:rsidRPr="002A3E24" w:rsidRDefault="00560481" w:rsidP="007F04B8">
            <w:pPr>
              <w:rPr>
                <w:rFonts w:asciiTheme="majorHAnsi" w:hAnsiTheme="majorHAnsi" w:cstheme="majorHAnsi"/>
                <w:sz w:val="22"/>
                <w:szCs w:val="22"/>
                <w:lang w:val="en-CA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CA"/>
              </w:rPr>
              <w:t>Grade 1/ Math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1D71C66" w14:textId="18EB6FB8" w:rsidR="00292B0D" w:rsidRPr="002A3E24" w:rsidRDefault="00292B0D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2"/>
                <w:szCs w:val="22"/>
              </w:rPr>
              <w:t>School</w:t>
            </w:r>
            <w:r w:rsidR="000B1D8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3419" w:type="dxa"/>
          </w:tcPr>
          <w:p w14:paraId="146964B3" w14:textId="13462396" w:rsidR="00292B0D" w:rsidRPr="002A3E24" w:rsidRDefault="00560481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Glenview Elementary</w:t>
            </w:r>
          </w:p>
        </w:tc>
      </w:tr>
      <w:tr w:rsidR="00292B0D" w:rsidRPr="002A3E24" w14:paraId="1BC539A2" w14:textId="77777777" w:rsidTr="00707CAA">
        <w:tc>
          <w:tcPr>
            <w:tcW w:w="2122" w:type="dxa"/>
            <w:shd w:val="clear" w:color="auto" w:fill="F2F2F2" w:themeFill="background1" w:themeFillShade="F2"/>
          </w:tcPr>
          <w:p w14:paraId="4BA7EDDB" w14:textId="3EC7FAC0" w:rsidR="00292B0D" w:rsidRPr="002A3E24" w:rsidRDefault="00292B0D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  <w:r w:rsidR="000B1D8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3685" w:type="dxa"/>
          </w:tcPr>
          <w:p w14:paraId="045CD915" w14:textId="5A0ABF0F" w:rsidR="00292B0D" w:rsidRPr="002A3E24" w:rsidRDefault="00560481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May 31/ 2022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900AB08" w14:textId="1B29A2C3" w:rsidR="00292B0D" w:rsidRPr="002A3E24" w:rsidRDefault="00292B0D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2"/>
                <w:szCs w:val="22"/>
              </w:rPr>
              <w:t>Allotted Time</w:t>
            </w:r>
            <w:r w:rsidR="000B1D8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3419" w:type="dxa"/>
          </w:tcPr>
          <w:p w14:paraId="29AE38C9" w14:textId="6C98D325" w:rsidR="00292B0D" w:rsidRPr="002A3E24" w:rsidRDefault="00560481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45min</w:t>
            </w:r>
          </w:p>
        </w:tc>
      </w:tr>
      <w:tr w:rsidR="00707CAA" w:rsidRPr="002A3E24" w14:paraId="77F43A32" w14:textId="77777777" w:rsidTr="00707CAA">
        <w:tc>
          <w:tcPr>
            <w:tcW w:w="2122" w:type="dxa"/>
            <w:shd w:val="clear" w:color="auto" w:fill="F2F2F2" w:themeFill="background1" w:themeFillShade="F2"/>
          </w:tcPr>
          <w:p w14:paraId="73CB0D89" w14:textId="6FBB4EA4" w:rsidR="00707CAA" w:rsidRPr="002A3E24" w:rsidRDefault="00707CAA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Topic/Title:</w:t>
            </w:r>
          </w:p>
        </w:tc>
        <w:tc>
          <w:tcPr>
            <w:tcW w:w="8663" w:type="dxa"/>
            <w:gridSpan w:val="3"/>
          </w:tcPr>
          <w:p w14:paraId="4CA8849C" w14:textId="619F7DC1" w:rsidR="00707CAA" w:rsidRPr="002A3E24" w:rsidRDefault="00560481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Graphing - Pictographs</w:t>
            </w:r>
          </w:p>
        </w:tc>
      </w:tr>
    </w:tbl>
    <w:p w14:paraId="2582809C" w14:textId="7C20D1CD" w:rsidR="00F263FD" w:rsidRPr="002A3E24" w:rsidRDefault="008C45B2" w:rsidP="00893ACB">
      <w:pPr>
        <w:rPr>
          <w:rFonts w:asciiTheme="majorHAnsi" w:hAnsiTheme="majorHAnsi" w:cstheme="majorHAnsi"/>
          <w:bCs/>
          <w:sz w:val="22"/>
          <w:szCs w:val="22"/>
        </w:rPr>
      </w:pPr>
      <w:r w:rsidRPr="002A3E24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006DBAB3" w14:textId="0F74A555" w:rsidR="00280B79" w:rsidRPr="002A3E24" w:rsidRDefault="002647D1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RATIONALE / LESSON ORIENTATION</w:t>
      </w:r>
    </w:p>
    <w:p w14:paraId="56AA0733" w14:textId="521BEEE5" w:rsidR="008C45B2" w:rsidRPr="002A3E24" w:rsidRDefault="00E247FD" w:rsidP="007F04B8">
      <w:pPr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 xml:space="preserve">Key resources: </w:t>
      </w:r>
      <w:hyperlink r:id="rId12" w:history="1">
        <w:r w:rsidRPr="00282122">
          <w:rPr>
            <w:rStyle w:val="Hyperlink"/>
            <w:rFonts w:asciiTheme="majorHAnsi" w:hAnsiTheme="majorHAnsi" w:cstheme="majorHAnsi"/>
            <w:sz w:val="22"/>
            <w:szCs w:val="22"/>
          </w:rPr>
          <w:t>Instructional Design Map</w:t>
        </w:r>
      </w:hyperlink>
    </w:p>
    <w:p w14:paraId="78813675" w14:textId="77777777" w:rsidR="004F7270" w:rsidRDefault="004F7270" w:rsidP="007F04B8">
      <w:pPr>
        <w:rPr>
          <w:rFonts w:asciiTheme="majorHAnsi" w:hAnsiTheme="majorHAnsi" w:cstheme="majorHAnsi"/>
          <w:sz w:val="22"/>
          <w:szCs w:val="22"/>
        </w:rPr>
      </w:pPr>
      <w:r w:rsidRPr="00C625AA">
        <w:rPr>
          <w:rFonts w:asciiTheme="majorHAnsi" w:hAnsiTheme="majorHAnsi" w:cstheme="majorHAnsi"/>
          <w:b/>
          <w:bCs/>
          <w:sz w:val="22"/>
          <w:szCs w:val="22"/>
        </w:rPr>
        <w:t>BC’s Curriculum (Continuous Views):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hyperlink r:id="rId13" w:history="1">
        <w:r w:rsidRPr="007E16BC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https://curriculum.gov.bc.ca/curriculum/continuous-views</w:t>
        </w:r>
      </w:hyperlink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B678452" w14:textId="6178F5F9" w:rsidR="00D9443B" w:rsidRPr="002647D1" w:rsidRDefault="004F7270" w:rsidP="007F04B8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65"/>
      </w:tblGrid>
      <w:tr w:rsidR="00D9443B" w:rsidRPr="002A3E24" w14:paraId="21853E20" w14:textId="77777777" w:rsidTr="002562E6">
        <w:trPr>
          <w:trHeight w:val="257"/>
        </w:trPr>
        <w:tc>
          <w:tcPr>
            <w:tcW w:w="10765" w:type="dxa"/>
            <w:shd w:val="clear" w:color="auto" w:fill="F2F2F2" w:themeFill="background1" w:themeFillShade="F2"/>
          </w:tcPr>
          <w:p w14:paraId="21BFEEF7" w14:textId="0C2B7B12" w:rsidR="00D9443B" w:rsidRPr="002A3E24" w:rsidRDefault="004F7270" w:rsidP="00D9443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D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escribe 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how this lesson is relevant currently with these students and why </w:t>
            </w:r>
            <w:proofErr w:type="gramStart"/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it’s</w:t>
            </w:r>
            <w:proofErr w:type="gramEnd"/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important. What is the 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purpose of lesson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? Make note of 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the context of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the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lesson, students, class, emergent learning 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needs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, focus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, special</w:t>
            </w:r>
            <w:r w:rsidR="00282122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events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, etc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.</w:t>
            </w:r>
          </w:p>
        </w:tc>
      </w:tr>
      <w:tr w:rsidR="00D9443B" w:rsidRPr="002A3E24" w14:paraId="58091108" w14:textId="77777777" w:rsidTr="00301E63">
        <w:trPr>
          <w:trHeight w:val="676"/>
        </w:trPr>
        <w:tc>
          <w:tcPr>
            <w:tcW w:w="10765" w:type="dxa"/>
          </w:tcPr>
          <w:p w14:paraId="462720E8" w14:textId="756D15B2" w:rsidR="00E95138" w:rsidRDefault="00104F8D" w:rsidP="00D9443B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Students have been learning about bar graphs in the previous week so to continue the topic students will be learning about pictographs and how to use them.</w:t>
            </w:r>
          </w:p>
          <w:p w14:paraId="1C4FF23B" w14:textId="77777777" w:rsidR="002E4414" w:rsidRDefault="002E4414" w:rsidP="00D9443B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  <w:p w14:paraId="6457FADD" w14:textId="0DB4B7FE" w:rsidR="00E95138" w:rsidRDefault="00E95138" w:rsidP="00D9443B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Cite Resources:</w:t>
            </w:r>
          </w:p>
          <w:p w14:paraId="200D0AC4" w14:textId="4FDFDFB5" w:rsidR="00E95138" w:rsidRDefault="00A30FEA" w:rsidP="00A30FEA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Canva</w:t>
            </w:r>
          </w:p>
          <w:p w14:paraId="7C7C5259" w14:textId="38A4A9A6" w:rsidR="00A30FEA" w:rsidRPr="002A3E24" w:rsidRDefault="00A30FEA" w:rsidP="00A30FEA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</w:tc>
      </w:tr>
    </w:tbl>
    <w:p w14:paraId="4DCAEE2A" w14:textId="77777777" w:rsidR="00D9443B" w:rsidRPr="002A3E24" w:rsidRDefault="00D9443B" w:rsidP="007F04B8">
      <w:pPr>
        <w:rPr>
          <w:rFonts w:asciiTheme="majorHAnsi" w:hAnsiTheme="majorHAnsi" w:cstheme="majorHAnsi"/>
          <w:b/>
          <w:iCs/>
          <w:sz w:val="22"/>
          <w:szCs w:val="22"/>
        </w:rPr>
      </w:pPr>
    </w:p>
    <w:p w14:paraId="52BE99CD" w14:textId="4A5B2757" w:rsidR="001903F5" w:rsidRPr="002A3E24" w:rsidRDefault="00D9443B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CORE COMP</w:t>
      </w:r>
      <w:r w:rsidR="00282122">
        <w:rPr>
          <w:rFonts w:asciiTheme="majorHAnsi" w:hAnsiTheme="majorHAnsi" w:cstheme="majorHAnsi"/>
          <w:b/>
          <w:sz w:val="22"/>
          <w:szCs w:val="22"/>
        </w:rPr>
        <w:t>E</w:t>
      </w:r>
      <w:r w:rsidRPr="002A3E24">
        <w:rPr>
          <w:rFonts w:asciiTheme="majorHAnsi" w:hAnsiTheme="majorHAnsi" w:cstheme="majorHAnsi"/>
          <w:b/>
          <w:sz w:val="22"/>
          <w:szCs w:val="22"/>
        </w:rPr>
        <w:t>TENCIES</w:t>
      </w:r>
    </w:p>
    <w:p w14:paraId="3B543156" w14:textId="2257813D" w:rsidR="006D4700" w:rsidRPr="002A3E24" w:rsidRDefault="001903F5" w:rsidP="0025102B">
      <w:pPr>
        <w:rPr>
          <w:rFonts w:asciiTheme="majorHAnsi" w:hAnsiTheme="majorHAnsi" w:cstheme="majorHAnsi"/>
          <w:i/>
          <w:iCs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Key resource</w:t>
      </w:r>
      <w:r w:rsidR="00E40F39" w:rsidRPr="002A3E24">
        <w:rPr>
          <w:rFonts w:asciiTheme="majorHAnsi" w:hAnsiTheme="majorHAnsi" w:cstheme="majorHAnsi"/>
          <w:b/>
          <w:sz w:val="22"/>
          <w:szCs w:val="22"/>
        </w:rPr>
        <w:t>s</w:t>
      </w:r>
      <w:r w:rsidR="007F04B8" w:rsidRPr="002A3E24">
        <w:rPr>
          <w:rFonts w:asciiTheme="majorHAnsi" w:hAnsiTheme="majorHAnsi" w:cstheme="majorHAnsi"/>
          <w:b/>
          <w:sz w:val="22"/>
          <w:szCs w:val="22"/>
        </w:rPr>
        <w:t>:</w:t>
      </w:r>
      <w:r w:rsidR="00C625AA">
        <w:rPr>
          <w:rFonts w:asciiTheme="majorHAnsi" w:hAnsiTheme="majorHAnsi" w:cstheme="majorHAnsi"/>
          <w:b/>
          <w:sz w:val="22"/>
          <w:szCs w:val="22"/>
        </w:rPr>
        <w:t xml:space="preserve"> </w:t>
      </w:r>
      <w:hyperlink r:id="rId14" w:history="1">
        <w:r w:rsidR="007F04B8" w:rsidRPr="002A3E24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https://curriculum.gov.bc.ca/competencies</w:t>
        </w:r>
      </w:hyperlink>
    </w:p>
    <w:p w14:paraId="58AA207E" w14:textId="77777777" w:rsidR="005F4ED2" w:rsidRPr="002A3E24" w:rsidRDefault="005F4ED2" w:rsidP="005F4ED2">
      <w:pPr>
        <w:pStyle w:val="ListParagraph"/>
        <w:ind w:left="360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5975"/>
      </w:tblGrid>
      <w:tr w:rsidR="005F4ED2" w:rsidRPr="002A3E24" w14:paraId="6A7FEAC5" w14:textId="77777777" w:rsidTr="002562E6">
        <w:trPr>
          <w:trHeight w:val="276"/>
        </w:trPr>
        <w:tc>
          <w:tcPr>
            <w:tcW w:w="4820" w:type="dxa"/>
            <w:shd w:val="clear" w:color="auto" w:fill="F2F2F2" w:themeFill="background1" w:themeFillShade="F2"/>
          </w:tcPr>
          <w:p w14:paraId="0D8797D2" w14:textId="789AFDA3" w:rsidR="005F4ED2" w:rsidRPr="002A3E24" w:rsidRDefault="001903F5" w:rsidP="005F4ED2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="00E522C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ORE / </w:t>
            </w: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Sub-Core Competencies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</w:t>
            </w:r>
            <w:r w:rsidR="002562E6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br/>
            </w:r>
            <w:r w:rsidR="00507AA7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(</w:t>
            </w:r>
            <w:r w:rsidR="00E522C8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Choose one </w:t>
            </w:r>
            <w:r w:rsidR="00BC656E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as the primary</w:t>
            </w:r>
            <w:r w:rsidR="00E522C8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focus </w:t>
            </w:r>
            <w:r w:rsidR="00BC656E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for</w:t>
            </w:r>
            <w:r w:rsidR="00E522C8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the </w:t>
            </w:r>
            <w:r w:rsidR="002647D1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lesson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):</w:t>
            </w:r>
          </w:p>
        </w:tc>
        <w:tc>
          <w:tcPr>
            <w:tcW w:w="5975" w:type="dxa"/>
            <w:shd w:val="clear" w:color="auto" w:fill="F2F2F2" w:themeFill="background1" w:themeFillShade="F2"/>
          </w:tcPr>
          <w:p w14:paraId="25D7FFE0" w14:textId="1E6D465C" w:rsidR="005F4ED2" w:rsidRPr="002A3E24" w:rsidRDefault="00BC656E" w:rsidP="005F4ED2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Scan the </w:t>
            </w:r>
            <w:r w:rsidR="002647D1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FACET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S from BC’s Curriculum to choose the sub-core competency. Then select one “I can” statement from PROFILES. </w:t>
            </w:r>
            <w:r w:rsidR="001903F5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Describe how 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this</w:t>
            </w:r>
            <w:r w:rsidR="001903F5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“I can” statement is developed</w:t>
            </w:r>
            <w:r w:rsidR="001903F5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in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the</w:t>
            </w:r>
            <w:r w:rsidR="001903F5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lesson</w:t>
            </w:r>
            <w:r w:rsidR="001B7074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5F4ED2" w:rsidRPr="002A3E24" w14:paraId="291D4AC4" w14:textId="77777777" w:rsidTr="002A3E24">
        <w:trPr>
          <w:trHeight w:val="2691"/>
        </w:trPr>
        <w:tc>
          <w:tcPr>
            <w:tcW w:w="4820" w:type="dxa"/>
            <w:shd w:val="clear" w:color="auto" w:fill="F2F2F2" w:themeFill="background1" w:themeFillShade="F2"/>
          </w:tcPr>
          <w:p w14:paraId="7FB60C37" w14:textId="77777777" w:rsidR="00E95138" w:rsidRPr="00DC5660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  <w:highlight w:val="green"/>
              </w:rPr>
            </w:pPr>
            <w:r w:rsidRPr="00DC5660">
              <w:rPr>
                <w:rFonts w:asciiTheme="majorHAnsi" w:hAnsiTheme="majorHAnsi" w:cstheme="majorHAnsi"/>
                <w:iCs/>
                <w:sz w:val="20"/>
                <w:szCs w:val="20"/>
                <w:highlight w:val="green"/>
              </w:rPr>
              <w:t>COMMUNICATION – Co</w:t>
            </w:r>
            <w:r w:rsidR="00F92924" w:rsidRPr="00DC5660">
              <w:rPr>
                <w:rFonts w:asciiTheme="majorHAnsi" w:hAnsiTheme="majorHAnsi" w:cstheme="majorHAnsi"/>
                <w:iCs/>
                <w:sz w:val="20"/>
                <w:szCs w:val="20"/>
                <w:highlight w:val="green"/>
              </w:rPr>
              <w:t>mmunicating</w:t>
            </w:r>
          </w:p>
          <w:p w14:paraId="2B128AAA" w14:textId="77777777" w:rsidR="00E95138" w:rsidRDefault="00F92924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COMMUNICATION – Collaborating </w:t>
            </w:r>
          </w:p>
          <w:p w14:paraId="185BDCBA" w14:textId="77777777" w:rsidR="00E95138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>THINKING – Creative Thinking</w:t>
            </w:r>
          </w:p>
          <w:p w14:paraId="1531D054" w14:textId="77777777" w:rsidR="00E95138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THINKING – Critical </w:t>
            </w:r>
            <w:r w:rsidR="00E522C8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and Reflective </w:t>
            </w: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>Thinking</w:t>
            </w:r>
          </w:p>
          <w:p w14:paraId="0ED838D3" w14:textId="77777777" w:rsidR="00E95138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PERSONAL AND SOCIAL – </w:t>
            </w:r>
            <w:r w:rsidR="00E522C8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br/>
            </w: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>Person</w:t>
            </w:r>
            <w:r w:rsidR="00507AA7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>al</w:t>
            </w: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Awareness and Responsibility</w:t>
            </w:r>
          </w:p>
          <w:p w14:paraId="5CF9F152" w14:textId="77777777" w:rsidR="00E95138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PERSONAL AND SOCIAL – </w:t>
            </w:r>
            <w:r w:rsidR="00E522C8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br/>
            </w: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Positive Personal and Cultural Identity </w:t>
            </w:r>
          </w:p>
          <w:p w14:paraId="485E82D3" w14:textId="5CB6697E" w:rsidR="007F04B8" w:rsidRPr="00E95138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PERSONAL AND SOCIAL – </w:t>
            </w:r>
            <w:r w:rsidR="00E522C8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br/>
            </w: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Social Awareness </w:t>
            </w:r>
            <w:r w:rsidR="001903F5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>and Responsibility</w:t>
            </w:r>
          </w:p>
        </w:tc>
        <w:tc>
          <w:tcPr>
            <w:tcW w:w="5975" w:type="dxa"/>
          </w:tcPr>
          <w:p w14:paraId="5F87AE98" w14:textId="77777777" w:rsidR="00852AAB" w:rsidRDefault="002257B5" w:rsidP="00852AA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DC5660" w:rsidRPr="00DC5660">
              <w:rPr>
                <w:rFonts w:asciiTheme="majorHAnsi" w:hAnsiTheme="majorHAnsi" w:cstheme="majorHAnsi"/>
                <w:bCs/>
                <w:sz w:val="22"/>
                <w:szCs w:val="22"/>
              </w:rPr>
              <w:t>Acquiring and presenting information</w:t>
            </w:r>
          </w:p>
          <w:p w14:paraId="25C5F628" w14:textId="77777777" w:rsidR="00DC5660" w:rsidRDefault="00DC5660" w:rsidP="00DC5660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DC5660">
              <w:rPr>
                <w:rFonts w:asciiTheme="majorHAnsi" w:hAnsiTheme="majorHAnsi" w:cstheme="majorHAnsi"/>
                <w:bCs/>
                <w:sz w:val="22"/>
                <w:szCs w:val="22"/>
              </w:rPr>
              <w:t>I can consider my purpose when I am choosing a form and content.</w:t>
            </w:r>
          </w:p>
          <w:p w14:paraId="458C60C0" w14:textId="77777777" w:rsidR="0016025D" w:rsidRDefault="0016025D" w:rsidP="0016025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CCDAAC5" w14:textId="78B3103E" w:rsidR="0016025D" w:rsidRPr="0016025D" w:rsidRDefault="0016025D" w:rsidP="0016025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will be considering their purpose specifically when they are creating their pictographs presenting information given to them through this format. Students will be communicating what they have learned </w:t>
            </w:r>
            <w:proofErr w:type="gramStart"/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through the use of</w:t>
            </w:r>
            <w:proofErr w:type="gramEnd"/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a graph. </w:t>
            </w:r>
          </w:p>
        </w:tc>
      </w:tr>
    </w:tbl>
    <w:p w14:paraId="529F7581" w14:textId="77777777" w:rsidR="00D1153F" w:rsidRPr="002A3E24" w:rsidRDefault="00D1153F" w:rsidP="00D1153F">
      <w:pPr>
        <w:rPr>
          <w:rFonts w:asciiTheme="majorHAnsi" w:hAnsiTheme="majorHAnsi" w:cstheme="majorHAnsi"/>
          <w:b/>
          <w:sz w:val="22"/>
          <w:szCs w:val="22"/>
        </w:rPr>
      </w:pPr>
    </w:p>
    <w:p w14:paraId="4667B4DE" w14:textId="77777777" w:rsidR="000B1D88" w:rsidRDefault="00EB063E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INDIGENOUS WORLDVIEWS AND PERSPECTIVES</w:t>
      </w:r>
    </w:p>
    <w:p w14:paraId="6B7538D6" w14:textId="0F207EE5" w:rsidR="001903F5" w:rsidRPr="000B1D88" w:rsidRDefault="001903F5" w:rsidP="000B1D88">
      <w:pPr>
        <w:rPr>
          <w:rFonts w:asciiTheme="majorHAnsi" w:hAnsiTheme="majorHAnsi" w:cstheme="majorHAnsi"/>
          <w:b/>
          <w:sz w:val="22"/>
          <w:szCs w:val="22"/>
        </w:rPr>
      </w:pPr>
      <w:r w:rsidRPr="000B1D88">
        <w:rPr>
          <w:rFonts w:asciiTheme="majorHAnsi" w:hAnsiTheme="majorHAnsi" w:cstheme="majorHAnsi"/>
          <w:b/>
          <w:sz w:val="22"/>
          <w:szCs w:val="22"/>
        </w:rPr>
        <w:t>Key resources:</w:t>
      </w:r>
      <w:r w:rsidR="00EB063E" w:rsidRPr="000B1D8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EB063E" w:rsidRPr="000B1D88">
        <w:rPr>
          <w:rFonts w:asciiTheme="majorHAnsi" w:hAnsiTheme="majorHAnsi" w:cstheme="majorHAnsi"/>
          <w:bCs/>
          <w:sz w:val="22"/>
          <w:szCs w:val="22"/>
        </w:rPr>
        <w:t>First Peoples Principles of Learning (FPPL)</w:t>
      </w:r>
      <w:r w:rsidR="00C625AA">
        <w:rPr>
          <w:rFonts w:asciiTheme="majorHAnsi" w:hAnsiTheme="majorHAnsi" w:cstheme="majorHAnsi"/>
          <w:bCs/>
          <w:sz w:val="22"/>
          <w:szCs w:val="22"/>
        </w:rPr>
        <w:t>:</w:t>
      </w:r>
      <w:r w:rsidRPr="000B1D88">
        <w:rPr>
          <w:rFonts w:asciiTheme="majorHAnsi" w:hAnsiTheme="majorHAnsi" w:cstheme="majorHAnsi"/>
          <w:bCs/>
          <w:sz w:val="22"/>
          <w:szCs w:val="22"/>
        </w:rPr>
        <w:t xml:space="preserve"> </w:t>
      </w:r>
      <w:hyperlink r:id="rId15" w:history="1">
        <w:r w:rsidRPr="000B1D88">
          <w:rPr>
            <w:rStyle w:val="Hyperlink"/>
            <w:rFonts w:asciiTheme="majorHAnsi" w:hAnsiTheme="majorHAnsi" w:cstheme="majorHAnsi"/>
            <w:bCs/>
            <w:sz w:val="22"/>
            <w:szCs w:val="22"/>
          </w:rPr>
          <w:t>Aboriginal Worldviews and Perspectives in the Classroom</w:t>
        </w:r>
      </w:hyperlink>
    </w:p>
    <w:p w14:paraId="17668F44" w14:textId="1205C2E0" w:rsidR="005F4ED2" w:rsidRPr="00447A47" w:rsidRDefault="00C625AA" w:rsidP="005F4ED2">
      <w:pPr>
        <w:rPr>
          <w:rFonts w:asciiTheme="majorHAnsi" w:hAnsiTheme="majorHAnsi" w:cstheme="majorHAnsi"/>
          <w:b/>
          <w:sz w:val="22"/>
          <w:szCs w:val="22"/>
          <w:lang w:val="fr-FR"/>
        </w:rPr>
      </w:pPr>
      <w:proofErr w:type="spellStart"/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>BC’s</w:t>
      </w:r>
      <w:proofErr w:type="spellEnd"/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 xml:space="preserve"> Curriculum (</w:t>
      </w:r>
      <w:proofErr w:type="spellStart"/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>Indigenous</w:t>
      </w:r>
      <w:proofErr w:type="spellEnd"/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 xml:space="preserve"> </w:t>
      </w:r>
      <w:proofErr w:type="spellStart"/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>Resources</w:t>
      </w:r>
      <w:proofErr w:type="spellEnd"/>
      <w:proofErr w:type="gramStart"/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>):</w:t>
      </w:r>
      <w:proofErr w:type="gramEnd"/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 xml:space="preserve"> </w:t>
      </w:r>
      <w:hyperlink r:id="rId16" w:history="1">
        <w:r w:rsidRPr="00447A47">
          <w:rPr>
            <w:rStyle w:val="Hyperlink"/>
            <w:rFonts w:asciiTheme="majorHAnsi" w:hAnsiTheme="majorHAnsi" w:cstheme="majorHAnsi"/>
            <w:bCs/>
            <w:sz w:val="22"/>
            <w:szCs w:val="22"/>
            <w:lang w:val="fr-FR"/>
          </w:rPr>
          <w:t>https://curriculum.gov.bc.ca/curriculum/indigenous-education-resources</w:t>
        </w:r>
      </w:hyperlink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 xml:space="preserve"> </w:t>
      </w:r>
    </w:p>
    <w:p w14:paraId="0211CA52" w14:textId="21000487" w:rsidR="00C625AA" w:rsidRPr="00B42935" w:rsidRDefault="004575A2" w:rsidP="005F4ED2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The First People’s Principles of Learning (</w:t>
      </w:r>
      <w:proofErr w:type="spellStart"/>
      <w:r>
        <w:rPr>
          <w:rFonts w:asciiTheme="majorHAnsi" w:hAnsiTheme="majorHAnsi" w:cstheme="majorHAnsi"/>
          <w:b/>
          <w:sz w:val="22"/>
          <w:szCs w:val="22"/>
        </w:rPr>
        <w:t>Chrona</w:t>
      </w:r>
      <w:proofErr w:type="spellEnd"/>
      <w:r>
        <w:rPr>
          <w:rFonts w:asciiTheme="majorHAnsi" w:hAnsiTheme="majorHAnsi" w:cstheme="majorHAnsi"/>
          <w:b/>
          <w:sz w:val="22"/>
          <w:szCs w:val="22"/>
        </w:rPr>
        <w:t>, 2014)</w:t>
      </w:r>
      <w:r w:rsidR="00B42935" w:rsidRPr="00B42935">
        <w:rPr>
          <w:rFonts w:asciiTheme="majorHAnsi" w:hAnsiTheme="majorHAnsi" w:cstheme="majorHAnsi"/>
          <w:b/>
          <w:sz w:val="22"/>
          <w:szCs w:val="22"/>
        </w:rPr>
        <w:t>:</w:t>
      </w:r>
      <w:r w:rsidR="00B42935" w:rsidRPr="00B42935">
        <w:rPr>
          <w:rFonts w:asciiTheme="majorHAnsi" w:hAnsiTheme="majorHAnsi" w:cstheme="majorHAnsi"/>
          <w:bCs/>
          <w:sz w:val="22"/>
          <w:szCs w:val="22"/>
        </w:rPr>
        <w:t xml:space="preserve"> </w:t>
      </w:r>
      <w:hyperlink r:id="rId17" w:history="1">
        <w:r w:rsidR="00B42935" w:rsidRPr="00B42935">
          <w:rPr>
            <w:rStyle w:val="Hyperlink"/>
            <w:rFonts w:asciiTheme="majorHAnsi" w:hAnsiTheme="majorHAnsi" w:cstheme="majorHAnsi"/>
            <w:sz w:val="22"/>
            <w:szCs w:val="22"/>
          </w:rPr>
          <w:t>https://firstpeoplesprinciplesoflearning.wordpress.com/</w:t>
        </w:r>
      </w:hyperlink>
    </w:p>
    <w:p w14:paraId="1E65A150" w14:textId="77777777" w:rsidR="00C625AA" w:rsidRPr="002A3E24" w:rsidRDefault="00C625AA" w:rsidP="005F4ED2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5975"/>
      </w:tblGrid>
      <w:tr w:rsidR="002E4414" w:rsidRPr="002A3E24" w14:paraId="34404809" w14:textId="77777777" w:rsidTr="002E4414">
        <w:trPr>
          <w:trHeight w:val="871"/>
        </w:trPr>
        <w:tc>
          <w:tcPr>
            <w:tcW w:w="4820" w:type="dxa"/>
          </w:tcPr>
          <w:p w14:paraId="2E7470EF" w14:textId="77777777" w:rsidR="002E4414" w:rsidRPr="002A3E24" w:rsidRDefault="002E4414" w:rsidP="005E1EEF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FPPL to be included in this lesson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(Choose one as the primary focus for the lesson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):</w:t>
            </w:r>
          </w:p>
        </w:tc>
        <w:tc>
          <w:tcPr>
            <w:tcW w:w="5975" w:type="dxa"/>
          </w:tcPr>
          <w:p w14:paraId="441D5485" w14:textId="77777777" w:rsidR="002E4414" w:rsidRPr="002A3E24" w:rsidRDefault="002E4414" w:rsidP="005E1EEF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Consider the meaning of the FPPL chosen. Describe how this FPPL is embedded into the lesson and how 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Indigenous worldviews, 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ways, and 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perspectives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are acknowledged.</w:t>
            </w:r>
          </w:p>
        </w:tc>
      </w:tr>
      <w:tr w:rsidR="002E4414" w:rsidRPr="002A3E24" w14:paraId="7C511130" w14:textId="77777777" w:rsidTr="002E4414">
        <w:trPr>
          <w:trHeight w:val="848"/>
        </w:trPr>
        <w:tc>
          <w:tcPr>
            <w:tcW w:w="4820" w:type="dxa"/>
          </w:tcPr>
          <w:p w14:paraId="56589DEA" w14:textId="77777777" w:rsidR="002E4414" w:rsidRPr="00560481" w:rsidRDefault="002E4414" w:rsidP="002E4414">
            <w:pPr>
              <w:pStyle w:val="ListParagraph"/>
              <w:numPr>
                <w:ilvl w:val="0"/>
                <w:numId w:val="8"/>
              </w:numPr>
              <w:contextualSpacing/>
              <w:textAlignment w:val="baseline"/>
              <w:rPr>
                <w:rFonts w:asciiTheme="majorHAnsi" w:hAnsiTheme="majorHAnsi" w:cstheme="majorHAnsi"/>
                <w:sz w:val="20"/>
                <w:szCs w:val="20"/>
                <w:highlight w:val="green"/>
              </w:rPr>
            </w:pPr>
            <w:r w:rsidRPr="00560481">
              <w:rPr>
                <w:rFonts w:asciiTheme="majorHAnsi" w:hAnsiTheme="majorHAnsi" w:cstheme="majorHAnsi"/>
                <w:sz w:val="20"/>
                <w:szCs w:val="20"/>
                <w:highlight w:val="green"/>
              </w:rPr>
              <w:lastRenderedPageBreak/>
              <w:t xml:space="preserve">Learning involves patience and time. </w:t>
            </w:r>
          </w:p>
          <w:p w14:paraId="763A6D0F" w14:textId="52E9E2D1" w:rsidR="002E4414" w:rsidRPr="00245E96" w:rsidRDefault="002E4414" w:rsidP="00245E96">
            <w:pPr>
              <w:contextualSpacing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5" w:type="dxa"/>
          </w:tcPr>
          <w:p w14:paraId="3A76D834" w14:textId="3EA68CA6" w:rsidR="002E4414" w:rsidRPr="00EE781F" w:rsidRDefault="00245E96" w:rsidP="005E1EE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will be learning that the topic of graphs includes many different </w:t>
            </w:r>
            <w:proofErr w:type="gramStart"/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things</w:t>
            </w:r>
            <w:proofErr w:type="gramEnd"/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and it will take time to learn the different ways a graph can be represented. </w:t>
            </w:r>
          </w:p>
        </w:tc>
      </w:tr>
    </w:tbl>
    <w:p w14:paraId="74968888" w14:textId="77777777" w:rsidR="00031D1E" w:rsidRPr="002A3E24" w:rsidRDefault="00031D1E" w:rsidP="007F04B8">
      <w:pPr>
        <w:rPr>
          <w:rFonts w:asciiTheme="majorHAnsi" w:hAnsiTheme="majorHAnsi" w:cstheme="majorHAnsi"/>
          <w:b/>
          <w:sz w:val="22"/>
          <w:szCs w:val="22"/>
        </w:rPr>
      </w:pPr>
    </w:p>
    <w:p w14:paraId="0176706B" w14:textId="75CC8787" w:rsidR="00301E63" w:rsidRPr="002A3E24" w:rsidRDefault="00301E63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iCs/>
          <w:sz w:val="22"/>
          <w:szCs w:val="22"/>
        </w:rPr>
      </w:pPr>
      <w:r w:rsidRPr="002A3E24">
        <w:rPr>
          <w:rFonts w:asciiTheme="majorHAnsi" w:hAnsiTheme="majorHAnsi" w:cstheme="majorHAnsi"/>
          <w:b/>
          <w:iCs/>
          <w:sz w:val="22"/>
          <w:szCs w:val="22"/>
        </w:rPr>
        <w:t>BIG IDEAS</w:t>
      </w:r>
    </w:p>
    <w:p w14:paraId="7ABD254A" w14:textId="77777777" w:rsidR="00031D1E" w:rsidRDefault="00301E63" w:rsidP="00301E63">
      <w:pPr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iCs/>
          <w:sz w:val="22"/>
          <w:szCs w:val="22"/>
        </w:rPr>
        <w:t>Key resources:</w:t>
      </w:r>
      <w:r w:rsidRPr="002A3E24">
        <w:rPr>
          <w:rFonts w:asciiTheme="majorHAnsi" w:hAnsiTheme="majorHAnsi" w:cstheme="majorHAnsi"/>
          <w:iCs/>
          <w:sz w:val="22"/>
          <w:szCs w:val="22"/>
        </w:rPr>
        <w:t xml:space="preserve"> </w:t>
      </w:r>
      <w:hyperlink r:id="rId18" w:history="1">
        <w:r w:rsidRPr="002A3E24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</w:t>
        </w:r>
      </w:hyperlink>
      <w:r w:rsidRPr="002A3E2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0E0CFD4" w14:textId="77777777" w:rsidR="00301E63" w:rsidRPr="002A3E24" w:rsidRDefault="00301E63" w:rsidP="00301E63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65"/>
      </w:tblGrid>
      <w:tr w:rsidR="00301E63" w:rsidRPr="002A3E24" w14:paraId="17378D30" w14:textId="77777777" w:rsidTr="002562E6">
        <w:trPr>
          <w:trHeight w:val="257"/>
        </w:trPr>
        <w:tc>
          <w:tcPr>
            <w:tcW w:w="10765" w:type="dxa"/>
            <w:shd w:val="clear" w:color="auto" w:fill="F2F2F2" w:themeFill="background1" w:themeFillShade="F2"/>
          </w:tcPr>
          <w:p w14:paraId="46EA818D" w14:textId="5BBE7F77" w:rsidR="00DB402B" w:rsidRPr="00C454A8" w:rsidRDefault="00DB402B" w:rsidP="00C454A8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Look at the subject area(s) and grade level(s) under CURRICULUM on the BC’s Curriculum website. 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br/>
              <w:t>Choose ONE (or two) Big Idea(s) as the primary focus of the lesson</w:t>
            </w:r>
            <w:r w:rsidRPr="00C454A8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. </w:t>
            </w:r>
            <w:r w:rsidR="005F0C52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>(Cut and paste)</w:t>
            </w:r>
          </w:p>
          <w:p w14:paraId="2B91E629" w14:textId="6B8442AA" w:rsidR="00C454A8" w:rsidRPr="00DB402B" w:rsidRDefault="00DB402B" w:rsidP="00632F80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Describe how this lesson is contributing to this Big Idea</w:t>
            </w:r>
            <w:r w:rsidR="00C454A8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. </w:t>
            </w:r>
            <w:r w:rsidR="005F0C52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What are students </w:t>
            </w:r>
            <w:r w:rsidR="00C454A8">
              <w:rPr>
                <w:rFonts w:asciiTheme="majorHAnsi" w:hAnsiTheme="majorHAnsi" w:cstheme="majorHAnsi"/>
                <w:i/>
                <w:sz w:val="22"/>
                <w:szCs w:val="22"/>
              </w:rPr>
              <w:t>expected to UNDERSTAND.</w:t>
            </w:r>
          </w:p>
        </w:tc>
      </w:tr>
      <w:tr w:rsidR="00301E63" w:rsidRPr="002A3E24" w14:paraId="554353D4" w14:textId="77777777" w:rsidTr="00282122">
        <w:trPr>
          <w:trHeight w:val="899"/>
        </w:trPr>
        <w:tc>
          <w:tcPr>
            <w:tcW w:w="10765" w:type="dxa"/>
          </w:tcPr>
          <w:p w14:paraId="577E0909" w14:textId="44BD42CA" w:rsidR="00C454A8" w:rsidRDefault="00DC5660" w:rsidP="00DC5660">
            <w:pPr>
              <w:tabs>
                <w:tab w:val="left" w:pos="1164"/>
              </w:tabs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 w:rsidRPr="00DC5660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Concrete graphs help us to compare and interpret data and show one-to-one correspondence.</w:t>
            </w:r>
          </w:p>
          <w:p w14:paraId="18B67A36" w14:textId="77777777" w:rsidR="002E4414" w:rsidRDefault="002E4414" w:rsidP="00666A2A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  <w:p w14:paraId="33B17394" w14:textId="2BB806B7" w:rsidR="00DB402B" w:rsidRDefault="00DB402B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C454A8">
              <w:rPr>
                <w:rFonts w:asciiTheme="majorHAnsi" w:hAnsiTheme="majorHAnsi" w:cstheme="majorHAnsi"/>
                <w:iCs/>
                <w:sz w:val="22"/>
                <w:szCs w:val="22"/>
              </w:rPr>
              <w:t>State one ESSENTIAL QUESTION to guide the learning.</w:t>
            </w:r>
          </w:p>
          <w:p w14:paraId="4DE67152" w14:textId="3C744994" w:rsidR="00DC5660" w:rsidRPr="00C454A8" w:rsidRDefault="00DC5660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Can I interpret and create a pictograph?</w:t>
            </w:r>
          </w:p>
          <w:p w14:paraId="49301931" w14:textId="39ABCDEE" w:rsidR="00DB402B" w:rsidRPr="002A3E24" w:rsidRDefault="00DB402B" w:rsidP="002E4414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</w:tc>
      </w:tr>
    </w:tbl>
    <w:p w14:paraId="7945BD16" w14:textId="77777777" w:rsidR="00072189" w:rsidRPr="002A3E24" w:rsidRDefault="00072189" w:rsidP="007F04B8">
      <w:pPr>
        <w:rPr>
          <w:rFonts w:asciiTheme="majorHAnsi" w:hAnsiTheme="majorHAnsi" w:cstheme="majorHAnsi"/>
          <w:b/>
          <w:sz w:val="22"/>
          <w:szCs w:val="22"/>
        </w:rPr>
      </w:pPr>
    </w:p>
    <w:p w14:paraId="4260024B" w14:textId="0274DEF9" w:rsidR="00D9443B" w:rsidRPr="002A3E24" w:rsidRDefault="00D9443B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LEARNING STANDARDS</w:t>
      </w:r>
    </w:p>
    <w:p w14:paraId="3ADBF707" w14:textId="5AE98C3B" w:rsidR="00301E63" w:rsidRDefault="00D9443B" w:rsidP="00301E63">
      <w:pPr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Key resources</w:t>
      </w:r>
      <w:r w:rsidR="0025102B" w:rsidRPr="002A3E24">
        <w:rPr>
          <w:rFonts w:asciiTheme="majorHAnsi" w:hAnsiTheme="majorHAnsi" w:cstheme="majorHAnsi"/>
          <w:b/>
          <w:sz w:val="22"/>
          <w:szCs w:val="22"/>
        </w:rPr>
        <w:t>:</w:t>
      </w:r>
      <w:r w:rsidR="007F04B8" w:rsidRPr="002A3E24">
        <w:rPr>
          <w:rFonts w:asciiTheme="majorHAnsi" w:hAnsiTheme="majorHAnsi" w:cstheme="majorHAnsi"/>
          <w:b/>
          <w:sz w:val="22"/>
          <w:szCs w:val="22"/>
        </w:rPr>
        <w:t xml:space="preserve">  </w:t>
      </w:r>
      <w:hyperlink r:id="rId19" w:history="1">
        <w:r w:rsidR="007F04B8" w:rsidRPr="002A3E24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</w:t>
        </w:r>
      </w:hyperlink>
      <w:r w:rsidR="007F04B8" w:rsidRPr="002A3E24">
        <w:rPr>
          <w:rFonts w:asciiTheme="majorHAnsi" w:hAnsiTheme="majorHAnsi" w:cstheme="majorHAnsi"/>
          <w:sz w:val="22"/>
          <w:szCs w:val="22"/>
        </w:rPr>
        <w:t xml:space="preserve"> </w:t>
      </w:r>
      <w:r w:rsidR="00301E63" w:rsidRPr="002A3E24">
        <w:rPr>
          <w:rFonts w:asciiTheme="majorHAnsi" w:hAnsiTheme="majorHAnsi" w:cstheme="majorHAnsi"/>
          <w:sz w:val="22"/>
          <w:szCs w:val="22"/>
        </w:rPr>
        <w:t>(choose course under Curriculum)</w:t>
      </w:r>
      <w:r w:rsidR="007F04B8" w:rsidRPr="002A3E2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CB58D46" w14:textId="69D86473" w:rsidR="001F60D7" w:rsidRPr="00820738" w:rsidRDefault="001F60D7" w:rsidP="00301E63">
      <w:pPr>
        <w:rPr>
          <w:rFonts w:asciiTheme="majorHAnsi" w:hAnsiTheme="majorHAnsi" w:cstheme="majorHAnsi"/>
          <w:b/>
          <w:i/>
          <w:iCs/>
          <w:sz w:val="22"/>
          <w:szCs w:val="22"/>
        </w:rPr>
      </w:pPr>
      <w:r w:rsidRPr="00820738">
        <w:rPr>
          <w:rFonts w:asciiTheme="majorHAnsi" w:hAnsiTheme="majorHAnsi" w:cstheme="majorHAnsi"/>
          <w:i/>
          <w:iCs/>
          <w:sz w:val="22"/>
          <w:szCs w:val="22"/>
        </w:rPr>
        <w:t xml:space="preserve">NOTE: The Curricular Competencies and Content </w:t>
      </w:r>
      <w:r w:rsidR="00820738" w:rsidRPr="00820738">
        <w:rPr>
          <w:rFonts w:asciiTheme="majorHAnsi" w:hAnsiTheme="majorHAnsi" w:cstheme="majorHAnsi"/>
          <w:i/>
          <w:iCs/>
          <w:sz w:val="22"/>
          <w:szCs w:val="22"/>
        </w:rPr>
        <w:t xml:space="preserve">of BC’s Curriculum </w:t>
      </w:r>
      <w:r w:rsidR="00820738">
        <w:rPr>
          <w:rFonts w:asciiTheme="majorHAnsi" w:hAnsiTheme="majorHAnsi" w:cstheme="majorHAnsi"/>
          <w:i/>
          <w:iCs/>
          <w:sz w:val="22"/>
          <w:szCs w:val="22"/>
        </w:rPr>
        <w:t>are assessed and evaluated for student learning.</w:t>
      </w:r>
    </w:p>
    <w:p w14:paraId="57EA6A7F" w14:textId="77777777" w:rsidR="0082137A" w:rsidRPr="002A3E24" w:rsidRDefault="0082137A" w:rsidP="0082137A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10844" w:type="dxa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245"/>
        <w:gridCol w:w="5599"/>
      </w:tblGrid>
      <w:tr w:rsidR="0082137A" w:rsidRPr="002A3E24" w14:paraId="37A80B64" w14:textId="77777777" w:rsidTr="00B338BD">
        <w:trPr>
          <w:trHeight w:val="260"/>
        </w:trPr>
        <w:tc>
          <w:tcPr>
            <w:tcW w:w="5245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3AB98A6D" w14:textId="5F1D81D0" w:rsidR="0082137A" w:rsidRPr="002A3E24" w:rsidRDefault="0025102B" w:rsidP="0025102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Curricular Competencies</w:t>
            </w:r>
            <w:r w:rsidR="00C454A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4BD6C604" w14:textId="1695BD79" w:rsidR="005F0C52" w:rsidRPr="00B338BD" w:rsidRDefault="005F0C52" w:rsidP="005F0C52">
            <w:pPr>
              <w:pStyle w:val="ListParagraph"/>
              <w:ind w:left="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What are 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expected to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DO</w:t>
            </w:r>
            <w:r w:rsidR="001F60D7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in this lesson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? </w:t>
            </w:r>
          </w:p>
          <w:p w14:paraId="1430F535" w14:textId="61728FBC" w:rsidR="00C454A8" w:rsidRDefault="00C454A8" w:rsidP="001F60D7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Choose one as the primary focus</w:t>
            </w:r>
            <w:r w:rsidR="001F60D7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. </w:t>
            </w:r>
            <w:r w:rsidR="001F60D7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>(Cut and paste)</w:t>
            </w:r>
          </w:p>
          <w:p w14:paraId="48C7DBBF" w14:textId="0A2C8320" w:rsidR="001F60D7" w:rsidRPr="001F60D7" w:rsidRDefault="001F60D7" w:rsidP="001F60D7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Briefly describe</w:t>
            </w:r>
            <w:r w:rsidR="00820738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it will manifest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in this lesson.</w:t>
            </w:r>
          </w:p>
        </w:tc>
        <w:tc>
          <w:tcPr>
            <w:tcW w:w="5599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542A5EBA" w14:textId="19F7ECAF" w:rsidR="0025102B" w:rsidRPr="002A3E24" w:rsidRDefault="0082137A" w:rsidP="0025102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Content</w:t>
            </w:r>
            <w:r w:rsidR="00C454A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7507CBDD" w14:textId="77777777" w:rsidR="001F60D7" w:rsidRDefault="001F60D7" w:rsidP="00C454A8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What are students expected to KNOW in this lesson?</w:t>
            </w:r>
          </w:p>
          <w:p w14:paraId="1ED00FAC" w14:textId="390BD9A0" w:rsidR="00C454A8" w:rsidRDefault="00C454A8" w:rsidP="00C454A8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Choose one as the primary focus</w:t>
            </w:r>
            <w:r w:rsidR="001F60D7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.</w:t>
            </w:r>
            <w:r w:rsidR="001F60D7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 xml:space="preserve"> (Cut and paste)</w:t>
            </w:r>
          </w:p>
          <w:p w14:paraId="364607DA" w14:textId="7788B69A" w:rsidR="00C454A8" w:rsidRPr="00820738" w:rsidRDefault="001F60D7" w:rsidP="0082137A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Briefly describe how it will manifest in this lesson.</w:t>
            </w:r>
          </w:p>
        </w:tc>
      </w:tr>
      <w:tr w:rsidR="0082137A" w:rsidRPr="002A3E24" w14:paraId="0FEC2735" w14:textId="77777777" w:rsidTr="00B338BD">
        <w:trPr>
          <w:trHeight w:val="1347"/>
        </w:trPr>
        <w:tc>
          <w:tcPr>
            <w:tcW w:w="5245" w:type="dxa"/>
            <w:shd w:val="clear" w:color="auto" w:fill="auto"/>
          </w:tcPr>
          <w:p w14:paraId="39EB8AE7" w14:textId="77777777" w:rsidR="001F60D7" w:rsidRDefault="00DC5660" w:rsidP="00097C3B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Communicating and Representing</w:t>
            </w:r>
          </w:p>
          <w:p w14:paraId="3BF934B2" w14:textId="77777777" w:rsidR="00DC5660" w:rsidRDefault="00DC5660" w:rsidP="00DC5660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DC5660">
              <w:rPr>
                <w:rFonts w:asciiTheme="majorHAnsi" w:hAnsiTheme="majorHAnsi" w:cstheme="majorHAnsi"/>
                <w:bCs/>
                <w:sz w:val="22"/>
                <w:szCs w:val="22"/>
              </w:rPr>
              <w:t>Represent mathematical ideas in concrete, pictorial, and symbolic forms</w:t>
            </w:r>
          </w:p>
          <w:p w14:paraId="44C9C2F6" w14:textId="16523A1E" w:rsidR="00245E96" w:rsidRPr="00245E96" w:rsidRDefault="00245E96" w:rsidP="00245E96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Students will be communicating and representing data given to them in a pict</w:t>
            </w:r>
            <w:r w:rsidR="003D6BC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ograph. Students will be using the data to create their own pictographs alongside a class pictograph. </w:t>
            </w:r>
          </w:p>
        </w:tc>
        <w:tc>
          <w:tcPr>
            <w:tcW w:w="5599" w:type="dxa"/>
            <w:shd w:val="clear" w:color="auto" w:fill="auto"/>
          </w:tcPr>
          <w:p w14:paraId="00025EB9" w14:textId="77777777" w:rsidR="001F60D7" w:rsidRDefault="00A30FEA" w:rsidP="00A30FEA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30FEA">
              <w:rPr>
                <w:rFonts w:asciiTheme="majorHAnsi" w:hAnsiTheme="majorHAnsi" w:cstheme="majorHAnsi"/>
                <w:bCs/>
                <w:sz w:val="22"/>
                <w:szCs w:val="22"/>
              </w:rPr>
              <w:t>concrete graphs, using one-to-one correspondence</w:t>
            </w:r>
          </w:p>
          <w:p w14:paraId="2F79CC29" w14:textId="77777777" w:rsidR="003D6BC9" w:rsidRDefault="003D6BC9" w:rsidP="003D6BC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B4923B9" w14:textId="3F67FC6B" w:rsidR="003D6BC9" w:rsidRPr="003D6BC9" w:rsidRDefault="003D6BC9" w:rsidP="003D6BC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will be expected to know what a graph is and how it can help us see information represented easily. </w:t>
            </w:r>
          </w:p>
        </w:tc>
      </w:tr>
    </w:tbl>
    <w:p w14:paraId="0995D1C0" w14:textId="7B1F0401" w:rsidR="006D4700" w:rsidRDefault="006D4700" w:rsidP="00F830D5">
      <w:pPr>
        <w:rPr>
          <w:rFonts w:asciiTheme="majorHAnsi" w:hAnsiTheme="majorHAnsi" w:cstheme="majorHAnsi"/>
          <w:b/>
          <w:sz w:val="22"/>
          <w:szCs w:val="22"/>
        </w:rPr>
      </w:pPr>
    </w:p>
    <w:p w14:paraId="70263B0F" w14:textId="1D534F8F" w:rsidR="00282122" w:rsidRPr="002A3E24" w:rsidRDefault="00282122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ASSESSMENT PLAN</w:t>
      </w:r>
    </w:p>
    <w:p w14:paraId="6A263ECE" w14:textId="0BCFD175" w:rsidR="00820738" w:rsidRPr="00820738" w:rsidRDefault="00282122" w:rsidP="00282122">
      <w:pPr>
        <w:rPr>
          <w:rFonts w:asciiTheme="majorHAnsi" w:hAnsiTheme="majorHAnsi" w:cstheme="majorHAnsi"/>
          <w:color w:val="0000FF" w:themeColor="hyperlink"/>
          <w:sz w:val="22"/>
          <w:szCs w:val="22"/>
          <w:u w:val="single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 xml:space="preserve">Key resources: </w:t>
      </w:r>
      <w:hyperlink r:id="rId20" w:history="1">
        <w:r w:rsidRPr="00282122">
          <w:rPr>
            <w:rStyle w:val="Hyperlink"/>
            <w:rFonts w:asciiTheme="majorHAnsi" w:hAnsiTheme="majorHAnsi" w:cstheme="majorHAnsi"/>
            <w:sz w:val="22"/>
            <w:szCs w:val="22"/>
          </w:rPr>
          <w:t>Instructional Design Map</w:t>
        </w:r>
      </w:hyperlink>
      <w:r>
        <w:rPr>
          <w:rFonts w:asciiTheme="majorHAnsi" w:hAnsiTheme="majorHAnsi" w:cstheme="majorHAnsi"/>
          <w:sz w:val="22"/>
          <w:szCs w:val="22"/>
        </w:rPr>
        <w:t xml:space="preserve"> and</w:t>
      </w:r>
      <w:r w:rsidRPr="002A3E24">
        <w:rPr>
          <w:rFonts w:asciiTheme="majorHAnsi" w:hAnsiTheme="majorHAnsi" w:cstheme="majorHAnsi"/>
          <w:b/>
          <w:sz w:val="22"/>
          <w:szCs w:val="22"/>
        </w:rPr>
        <w:t xml:space="preserve"> </w:t>
      </w:r>
      <w:hyperlink r:id="rId21" w:history="1">
        <w:r w:rsidR="00EE781F" w:rsidRPr="00660123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https://curriculum.gov.bc.ca/classroom-assessment</w:t>
        </w:r>
      </w:hyperlink>
    </w:p>
    <w:p w14:paraId="7C0AF789" w14:textId="29BA4A43" w:rsidR="00282122" w:rsidRPr="00820738" w:rsidRDefault="00820738" w:rsidP="00282122">
      <w:pPr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820738">
        <w:rPr>
          <w:rFonts w:asciiTheme="majorHAnsi" w:hAnsiTheme="majorHAnsi" w:cstheme="majorHAnsi"/>
          <w:bCs/>
          <w:i/>
          <w:iCs/>
          <w:sz w:val="22"/>
          <w:szCs w:val="22"/>
        </w:rPr>
        <w:t>NOTE: The Assessment Plan begins developing in Block 2 during EDUC 421</w:t>
      </w:r>
      <w:r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. Please refer to those learning resources. </w:t>
      </w:r>
    </w:p>
    <w:p w14:paraId="160BA3FA" w14:textId="77777777" w:rsidR="00820738" w:rsidRPr="002A3E24" w:rsidRDefault="00820738" w:rsidP="00282122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10844" w:type="dxa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844"/>
      </w:tblGrid>
      <w:tr w:rsidR="00282122" w:rsidRPr="002A3E24" w14:paraId="0923D17D" w14:textId="77777777" w:rsidTr="00632F80">
        <w:trPr>
          <w:trHeight w:val="260"/>
        </w:trPr>
        <w:tc>
          <w:tcPr>
            <w:tcW w:w="10844" w:type="dxa"/>
            <w:shd w:val="clear" w:color="auto" w:fill="F2F2F2" w:themeFill="background1" w:themeFillShade="F2"/>
          </w:tcPr>
          <w:p w14:paraId="16279FA2" w14:textId="42843E56" w:rsidR="00282122" w:rsidRPr="002A3E24" w:rsidRDefault="00CB4CBB" w:rsidP="00632F80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CB4CBB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  <w:shd w:val="clear" w:color="auto" w:fill="F2F2F2" w:themeFill="background1" w:themeFillShade="F2"/>
              </w:rPr>
              <w:t xml:space="preserve">How </w:t>
            </w:r>
            <w:r w:rsidR="00282122" w:rsidRPr="00CB4CBB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  <w:shd w:val="clear" w:color="auto" w:fill="F2F2F2" w:themeFill="background1" w:themeFillShade="F2"/>
              </w:rPr>
              <w:t>will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students demonstrate their learning or achieve the learning</w:t>
            </w:r>
            <w:r w:rsidR="00FE5CD1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target/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intention? 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How will the evidence be documented and shared? </w:t>
            </w:r>
            <w:r w:rsidR="00FE5CD1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How are students assessed? (i.e.,</w:t>
            </w:r>
            <w:r w:rsidR="00427C73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self-assessment, peer assessment and teacher assessment.</w:t>
            </w:r>
            <w:r w:rsidR="00427C73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)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What tools, structures, or rubrics </w:t>
            </w:r>
            <w:r w:rsidR="00FE5CD1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are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use</w:t>
            </w:r>
            <w:r w:rsidR="00FE5CD1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d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to assess student learning (e.g.</w:t>
            </w:r>
            <w:r w:rsidR="00427C73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,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Performance Standard Quick Scale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)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? </w:t>
            </w:r>
          </w:p>
        </w:tc>
      </w:tr>
      <w:tr w:rsidR="00282122" w:rsidRPr="002A3E24" w14:paraId="2B547C6B" w14:textId="77777777" w:rsidTr="00282122">
        <w:trPr>
          <w:trHeight w:val="947"/>
        </w:trPr>
        <w:tc>
          <w:tcPr>
            <w:tcW w:w="10844" w:type="dxa"/>
            <w:shd w:val="clear" w:color="auto" w:fill="auto"/>
          </w:tcPr>
          <w:p w14:paraId="5FF3B0E3" w14:textId="5E64A029" w:rsidR="00411508" w:rsidRDefault="00411508" w:rsidP="00632F80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  <w:p w14:paraId="4BECDB13" w14:textId="1431AC8F" w:rsidR="00411508" w:rsidRDefault="0041150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11508">
              <w:rPr>
                <w:rFonts w:asciiTheme="majorHAnsi" w:hAnsiTheme="majorHAnsi" w:cstheme="majorHAnsi"/>
                <w:iCs/>
                <w:sz w:val="22"/>
                <w:szCs w:val="22"/>
              </w:rPr>
              <w:t>Is the assessment formative or summative?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Describe.</w:t>
            </w:r>
          </w:p>
          <w:p w14:paraId="50B59B40" w14:textId="6A10F0DC" w:rsidR="00312ADC" w:rsidRDefault="003D6BC9" w:rsidP="00312ADC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Formative, this lesson is included in a </w:t>
            </w:r>
            <w:proofErr w:type="gramStart"/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mini-unit</w:t>
            </w:r>
            <w:proofErr w:type="gramEnd"/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on graphs and the many ways to represent information.</w:t>
            </w:r>
          </w:p>
          <w:p w14:paraId="65B55966" w14:textId="6F87AF4E" w:rsidR="00411508" w:rsidRDefault="0082073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E5CD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What is the learning target?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(This is written as an “I can” statement.) Use the Learning Standards (above).</w:t>
            </w:r>
          </w:p>
          <w:p w14:paraId="24502D76" w14:textId="5DF4682C" w:rsidR="002E4414" w:rsidRPr="002E4414" w:rsidRDefault="003D6BC9" w:rsidP="002E4414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I can use and create a pictograph.</w:t>
            </w:r>
          </w:p>
          <w:p w14:paraId="2CE7F947" w14:textId="6B151EEC" w:rsidR="00411508" w:rsidRDefault="0082073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11508">
              <w:rPr>
                <w:rFonts w:asciiTheme="majorHAnsi" w:hAnsiTheme="majorHAnsi" w:cstheme="majorHAnsi"/>
                <w:iCs/>
                <w:sz w:val="22"/>
                <w:szCs w:val="22"/>
              </w:rPr>
              <w:t>What type of learning target</w:t>
            </w:r>
            <w:r w:rsidR="00411508" w:rsidRPr="00411508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is this?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(i.e., knowledge, reasoning, performance/skill, product)</w:t>
            </w:r>
          </w:p>
          <w:p w14:paraId="5E2F4345" w14:textId="00A8D5F6" w:rsidR="004A28B9" w:rsidRDefault="003D6BC9" w:rsidP="004A28B9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Knowledge </w:t>
            </w:r>
          </w:p>
          <w:p w14:paraId="0C88D1F4" w14:textId="77777777" w:rsidR="004A28B9" w:rsidRDefault="0041150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11508">
              <w:rPr>
                <w:rFonts w:asciiTheme="majorHAnsi" w:hAnsiTheme="majorHAnsi" w:cstheme="majorHAnsi"/>
                <w:iCs/>
                <w:sz w:val="22"/>
                <w:szCs w:val="22"/>
              </w:rPr>
              <w:t>What Assessment Method is being used?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</w:t>
            </w:r>
          </w:p>
          <w:p w14:paraId="3E998CF1" w14:textId="6A613437" w:rsidR="00411508" w:rsidRDefault="003D6BC9" w:rsidP="004A28B9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Written Response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br/>
              <w:t>(i.e., selected response, written response, performance assessment, personal communication)</w:t>
            </w:r>
          </w:p>
          <w:p w14:paraId="09D33D8E" w14:textId="2E1D1AFE" w:rsidR="002E4414" w:rsidRDefault="00411508" w:rsidP="002E4414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11508">
              <w:rPr>
                <w:rFonts w:asciiTheme="majorHAnsi" w:hAnsiTheme="majorHAnsi" w:cstheme="majorHAnsi"/>
                <w:iCs/>
                <w:sz w:val="22"/>
                <w:szCs w:val="22"/>
              </w:rPr>
              <w:t>How will you be assessing (or evaluating) student learning?</w:t>
            </w:r>
          </w:p>
          <w:p w14:paraId="2DA1432A" w14:textId="25470AB3" w:rsidR="003D6BC9" w:rsidRDefault="003D6BC9" w:rsidP="003D6BC9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lastRenderedPageBreak/>
              <w:t>Through completion of the worksheet and observation</w:t>
            </w:r>
          </w:p>
          <w:p w14:paraId="723E29A0" w14:textId="31722E20" w:rsidR="00411508" w:rsidRDefault="00411508" w:rsidP="002E4414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2E4414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What are the criteria? </w:t>
            </w:r>
            <w:r w:rsidR="004638D6" w:rsidRPr="002E4414">
              <w:rPr>
                <w:rFonts w:asciiTheme="majorHAnsi" w:hAnsiTheme="majorHAnsi" w:cstheme="majorHAnsi"/>
                <w:iCs/>
                <w:sz w:val="22"/>
                <w:szCs w:val="22"/>
              </w:rPr>
              <w:t>(What are you looking for to know if students achieved the learning target.)</w:t>
            </w:r>
          </w:p>
          <w:p w14:paraId="046044D7" w14:textId="113575C0" w:rsidR="003D6BC9" w:rsidRDefault="003D6BC9" w:rsidP="003D6BC9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Complete one pictograph</w:t>
            </w:r>
          </w:p>
          <w:p w14:paraId="4AF2F774" w14:textId="09C2EA9D" w:rsidR="003D6BC9" w:rsidRPr="002E4414" w:rsidRDefault="003D6BC9" w:rsidP="003D6BC9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Answer at least 2 questions related to the graph</w:t>
            </w:r>
          </w:p>
          <w:p w14:paraId="1FBACDAA" w14:textId="2F6740AC" w:rsidR="00411508" w:rsidRDefault="0041150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Will you be using a rubric? 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What questions will be asked? 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Please include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these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in this section.</w:t>
            </w:r>
          </w:p>
          <w:p w14:paraId="2728CDF8" w14:textId="7F9734E9" w:rsidR="008B39D5" w:rsidRDefault="003D6BC9" w:rsidP="008B39D5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No</w:t>
            </w:r>
          </w:p>
          <w:p w14:paraId="3E284E66" w14:textId="3F60B0E1" w:rsidR="00411508" w:rsidRPr="004D1BFA" w:rsidRDefault="00411508" w:rsidP="00861528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</w:tc>
      </w:tr>
    </w:tbl>
    <w:p w14:paraId="6FE99C83" w14:textId="66584866" w:rsidR="00282122" w:rsidRDefault="00282122" w:rsidP="00F830D5">
      <w:pPr>
        <w:rPr>
          <w:rFonts w:asciiTheme="majorHAnsi" w:hAnsiTheme="majorHAnsi" w:cstheme="majorHAnsi"/>
          <w:b/>
          <w:sz w:val="22"/>
          <w:szCs w:val="22"/>
        </w:rPr>
      </w:pPr>
    </w:p>
    <w:p w14:paraId="63DE651E" w14:textId="77777777" w:rsidR="00427C73" w:rsidRPr="002A3E24" w:rsidRDefault="00427C73" w:rsidP="00F830D5">
      <w:pPr>
        <w:rPr>
          <w:rFonts w:asciiTheme="majorHAnsi" w:hAnsiTheme="majorHAnsi" w:cstheme="majorHAnsi"/>
          <w:b/>
          <w:sz w:val="22"/>
          <w:szCs w:val="22"/>
        </w:rPr>
      </w:pPr>
    </w:p>
    <w:p w14:paraId="37AF1505" w14:textId="7AE0E565" w:rsidR="006C41F1" w:rsidRPr="002A3E24" w:rsidRDefault="002562E6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DESIGN CONSIDERATIONS</w:t>
      </w:r>
    </w:p>
    <w:p w14:paraId="78C2617C" w14:textId="77777777" w:rsidR="002562E6" w:rsidRPr="002A3E24" w:rsidRDefault="002562E6" w:rsidP="002562E6">
      <w:pPr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 xml:space="preserve">Key resources: </w:t>
      </w:r>
      <w:hyperlink r:id="rId22" w:history="1">
        <w:r w:rsidRPr="002A3E24">
          <w:rPr>
            <w:rStyle w:val="Hyperlink"/>
            <w:rFonts w:asciiTheme="majorHAnsi" w:hAnsiTheme="majorHAnsi" w:cstheme="majorHAnsi"/>
            <w:sz w:val="22"/>
            <w:szCs w:val="22"/>
          </w:rPr>
          <w:t>Instructional Design Map</w:t>
        </w:r>
      </w:hyperlink>
    </w:p>
    <w:p w14:paraId="156009DF" w14:textId="20677EB0" w:rsidR="002562E6" w:rsidRPr="002A3E24" w:rsidRDefault="002562E6" w:rsidP="00165B3B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65"/>
      </w:tblGrid>
      <w:tr w:rsidR="002562E6" w:rsidRPr="002A3E24" w14:paraId="47288EA5" w14:textId="77777777" w:rsidTr="003300B9">
        <w:trPr>
          <w:trHeight w:val="257"/>
        </w:trPr>
        <w:tc>
          <w:tcPr>
            <w:tcW w:w="10765" w:type="dxa"/>
            <w:shd w:val="clear" w:color="auto" w:fill="F2F2F2" w:themeFill="background1" w:themeFillShade="F2"/>
          </w:tcPr>
          <w:p w14:paraId="24901955" w14:textId="0FDA6659" w:rsidR="002562E6" w:rsidRPr="002A3E24" w:rsidRDefault="002562E6" w:rsidP="001D2E7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Make brief notes to indicate how the lesson will meet needs of your students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for: </w:t>
            </w:r>
            <w:r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differentiation</w:t>
            </w:r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>, especially for known exceptionalities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, </w:t>
            </w:r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>learning differences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or barriers, and language abilities</w:t>
            </w:r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>;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i</w:t>
            </w:r>
            <w:r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nclusion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of diverse needs, interests, cultural </w:t>
            </w:r>
            <w:proofErr w:type="gramStart"/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>safety</w:t>
            </w:r>
            <w:proofErr w:type="gramEnd"/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and relevance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</w:rPr>
              <w:t>;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higher order thinking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</w:rPr>
              <w:t>;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="00633ADD"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motivation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s and 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specific </w:t>
            </w:r>
            <w:r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adaptations or modifications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for identified students or </w:t>
            </w:r>
            <w:proofErr w:type="spellStart"/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behavioural</w:t>
            </w:r>
            <w:proofErr w:type="spellEnd"/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challenges. Mention any other design notes of importance, </w:t>
            </w:r>
            <w:proofErr w:type="gramStart"/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e.g.</w:t>
            </w:r>
            <w:proofErr w:type="gramEnd"/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cross-curricular connections, 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organization or management strategies you plan to use</w:t>
            </w:r>
            <w:r w:rsidR="002A3E24"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, extensions for students that need or want a challenge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>.</w:t>
            </w:r>
          </w:p>
        </w:tc>
      </w:tr>
      <w:tr w:rsidR="002562E6" w:rsidRPr="002A3E24" w14:paraId="4F19BAC4" w14:textId="77777777" w:rsidTr="00282122">
        <w:trPr>
          <w:trHeight w:val="858"/>
        </w:trPr>
        <w:tc>
          <w:tcPr>
            <w:tcW w:w="10765" w:type="dxa"/>
          </w:tcPr>
          <w:p w14:paraId="6C611F2F" w14:textId="681E159C" w:rsidR="00427C73" w:rsidRDefault="00861528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By creating a class donut graph students will be able to </w:t>
            </w:r>
            <w:r w:rsidR="00824138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visualize the pictograph before they make their own. </w:t>
            </w:r>
          </w:p>
          <w:p w14:paraId="43D61B45" w14:textId="77777777" w:rsidR="00861528" w:rsidRDefault="00861528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  <w:p w14:paraId="5363025F" w14:textId="141B6C73" w:rsidR="00427C73" w:rsidRPr="00056C05" w:rsidRDefault="00427C73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b/>
                <w:bCs/>
                <w:iCs/>
                <w:color w:val="000000"/>
                <w:spacing w:val="-3"/>
                <w:sz w:val="22"/>
                <w:szCs w:val="22"/>
              </w:rPr>
            </w:pPr>
            <w:r w:rsidRPr="00056C05">
              <w:rPr>
                <w:rFonts w:asciiTheme="majorHAnsi" w:eastAsia="Calibri" w:hAnsiTheme="majorHAnsi" w:cstheme="majorHAnsi"/>
                <w:b/>
                <w:bCs/>
                <w:iCs/>
                <w:color w:val="000000"/>
                <w:spacing w:val="-3"/>
                <w:sz w:val="22"/>
                <w:szCs w:val="22"/>
              </w:rPr>
              <w:t xml:space="preserve">Planning for Diversity: </w:t>
            </w:r>
          </w:p>
          <w:p w14:paraId="7B1C221C" w14:textId="3C86CE53" w:rsidR="00056C05" w:rsidRDefault="00056C05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Refers to Universal Design for Learning (UDL): Key resource: </w:t>
            </w:r>
            <w:hyperlink r:id="rId23" w:history="1">
              <w:r w:rsidRPr="007E16BC">
                <w:rPr>
                  <w:rStyle w:val="Hyperlink"/>
                  <w:rFonts w:asciiTheme="majorHAnsi" w:eastAsia="Calibri" w:hAnsiTheme="majorHAnsi" w:cstheme="majorHAnsi"/>
                  <w:iCs/>
                  <w:spacing w:val="-3"/>
                  <w:sz w:val="22"/>
                  <w:szCs w:val="22"/>
                </w:rPr>
                <w:t>https://udlguidelines.cast.org/</w:t>
              </w:r>
            </w:hyperlink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</w:p>
          <w:p w14:paraId="20CA5372" w14:textId="0CF00001" w:rsidR="00427C73" w:rsidRDefault="00427C73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3413"/>
              <w:gridCol w:w="3428"/>
              <w:gridCol w:w="3414"/>
            </w:tblGrid>
            <w:tr w:rsidR="00427C73" w14:paraId="7BA20158" w14:textId="77777777" w:rsidTr="00427C73">
              <w:tc>
                <w:tcPr>
                  <w:tcW w:w="3513" w:type="dxa"/>
                </w:tcPr>
                <w:p w14:paraId="4A82ABF8" w14:textId="562C6F93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ALL STUDENTS</w:t>
                  </w:r>
                </w:p>
              </w:tc>
              <w:tc>
                <w:tcPr>
                  <w:tcW w:w="3513" w:type="dxa"/>
                </w:tcPr>
                <w:p w14:paraId="120C16B9" w14:textId="01546A1C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MOST STUDENTS</w:t>
                  </w:r>
                </w:p>
              </w:tc>
              <w:tc>
                <w:tcPr>
                  <w:tcW w:w="3513" w:type="dxa"/>
                </w:tcPr>
                <w:p w14:paraId="74D07193" w14:textId="6389DD24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FEW STUDENTS</w:t>
                  </w:r>
                </w:p>
              </w:tc>
            </w:tr>
            <w:tr w:rsidR="00427C73" w14:paraId="7C3852B4" w14:textId="77777777" w:rsidTr="00427C73">
              <w:tc>
                <w:tcPr>
                  <w:tcW w:w="3513" w:type="dxa"/>
                </w:tcPr>
                <w:p w14:paraId="7B01364B" w14:textId="530AEBBB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I must do…</w:t>
                  </w:r>
                </w:p>
                <w:p w14:paraId="4A904DF6" w14:textId="19697821" w:rsidR="00427C73" w:rsidRDefault="00861528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Complete the class donut graph</w:t>
                  </w:r>
                </w:p>
                <w:p w14:paraId="7E325C1B" w14:textId="33A04307" w:rsidR="00861528" w:rsidRDefault="00861528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Answer a question based on this graph</w:t>
                  </w:r>
                </w:p>
                <w:p w14:paraId="7742B1CF" w14:textId="77777777" w:rsidR="00861528" w:rsidRDefault="00861528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</w:p>
                <w:p w14:paraId="111A915F" w14:textId="25EE96FF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 xml:space="preserve">How are all </w:t>
                  </w:r>
                  <w:r w:rsidR="00056C05"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learners included?</w:t>
                  </w:r>
                </w:p>
              </w:tc>
              <w:tc>
                <w:tcPr>
                  <w:tcW w:w="3513" w:type="dxa"/>
                </w:tcPr>
                <w:p w14:paraId="6343E7DC" w14:textId="77777777" w:rsidR="00056C05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I can do…</w:t>
                  </w:r>
                </w:p>
                <w:p w14:paraId="16E848DF" w14:textId="5960CD6F" w:rsidR="00056C05" w:rsidRDefault="00861528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Complete the worksheet and accompanying questions</w:t>
                  </w:r>
                </w:p>
                <w:p w14:paraId="07389FED" w14:textId="77777777" w:rsidR="00056C05" w:rsidRDefault="00056C05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</w:p>
                <w:p w14:paraId="43479B7D" w14:textId="752EEAA1" w:rsidR="00427C73" w:rsidRDefault="00056C05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What will most students do?</w:t>
                  </w:r>
                  <w:r w:rsidR="00427C73"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513" w:type="dxa"/>
                </w:tcPr>
                <w:p w14:paraId="3499F672" w14:textId="77777777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I could do…</w:t>
                  </w:r>
                </w:p>
                <w:p w14:paraId="76CC036A" w14:textId="05012C7E" w:rsidR="00056C05" w:rsidRDefault="00861528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 xml:space="preserve">Complete the worksheet and begin a math center. </w:t>
                  </w:r>
                </w:p>
                <w:p w14:paraId="6BDBF626" w14:textId="77777777" w:rsidR="00056C05" w:rsidRDefault="00056C05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</w:p>
                <w:p w14:paraId="2D24EA2C" w14:textId="419BE134" w:rsidR="00056C05" w:rsidRDefault="00056C05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What extensions can you take?</w:t>
                  </w:r>
                </w:p>
              </w:tc>
            </w:tr>
          </w:tbl>
          <w:p w14:paraId="6E3CD3B1" w14:textId="77777777" w:rsidR="00427C73" w:rsidRDefault="00427C73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  <w:p w14:paraId="0C8ACEE8" w14:textId="06DF22F0" w:rsidR="00427C73" w:rsidRDefault="001873F9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Instructions for EA (if applicable):</w:t>
            </w:r>
          </w:p>
          <w:p w14:paraId="4FEADAFD" w14:textId="065123F6" w:rsidR="00427C73" w:rsidRDefault="00C75070" w:rsidP="00C7507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Help students where possible</w:t>
            </w:r>
          </w:p>
          <w:p w14:paraId="79F535B1" w14:textId="54655E98" w:rsidR="00427C73" w:rsidRPr="002A3E24" w:rsidRDefault="00427C73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</w:tc>
      </w:tr>
      <w:tr w:rsidR="002562E6" w:rsidRPr="002A3E24" w14:paraId="07B88272" w14:textId="77777777" w:rsidTr="002A3E24">
        <w:trPr>
          <w:trHeight w:val="599"/>
        </w:trPr>
        <w:tc>
          <w:tcPr>
            <w:tcW w:w="10765" w:type="dxa"/>
            <w:shd w:val="clear" w:color="auto" w:fill="F2F2F2" w:themeFill="background1" w:themeFillShade="F2"/>
          </w:tcPr>
          <w:p w14:paraId="726E2CC5" w14:textId="425BB316" w:rsidR="002562E6" w:rsidRPr="002A3E24" w:rsidRDefault="003300B9" w:rsidP="003300B9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 w:rsidRPr="002A3E24">
              <w:rPr>
                <w:rFonts w:asciiTheme="majorHAnsi" w:eastAsia="Calibri" w:hAnsiTheme="majorHAnsi" w:cstheme="majorHAnsi"/>
                <w:b/>
                <w:bCs/>
                <w:iCs/>
                <w:color w:val="000000"/>
                <w:spacing w:val="-3"/>
                <w:sz w:val="22"/>
                <w:szCs w:val="22"/>
              </w:rPr>
              <w:t>Required preparation:</w:t>
            </w:r>
            <w:r w:rsidRPr="002A3E24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  <w:r w:rsidRPr="002A3E24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 xml:space="preserve">Mention briefly the resources, material, or technology you need to have ready, or special tasks to do before the lesson starts, </w:t>
            </w:r>
            <w:proofErr w:type="gramStart"/>
            <w:r w:rsidRPr="002A3E24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>e.g.</w:t>
            </w:r>
            <w:proofErr w:type="gramEnd"/>
            <w:r w:rsidRPr="002A3E24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 xml:space="preserve"> rearrange desks, book </w:t>
            </w:r>
            <w:r w:rsidR="00633ADD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>a room or equipment</w:t>
            </w:r>
            <w:r w:rsidRPr="002A3E24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>.</w:t>
            </w:r>
          </w:p>
        </w:tc>
      </w:tr>
      <w:tr w:rsidR="002562E6" w:rsidRPr="002A3E24" w14:paraId="28F59A91" w14:textId="77777777" w:rsidTr="00282122">
        <w:trPr>
          <w:trHeight w:val="838"/>
        </w:trPr>
        <w:tc>
          <w:tcPr>
            <w:tcW w:w="10765" w:type="dxa"/>
          </w:tcPr>
          <w:p w14:paraId="3FD9DC00" w14:textId="77777777" w:rsidR="00824138" w:rsidRDefault="00824138" w:rsidP="00824138">
            <w:pPr>
              <w:pStyle w:val="ListParagraph"/>
              <w:numPr>
                <w:ilvl w:val="0"/>
                <w:numId w:val="13"/>
              </w:num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Worksheet x16</w:t>
            </w:r>
          </w:p>
          <w:p w14:paraId="4C711313" w14:textId="08917607" w:rsidR="00824138" w:rsidRPr="00824138" w:rsidRDefault="00824138" w:rsidP="00824138">
            <w:pPr>
              <w:pStyle w:val="ListParagraph"/>
              <w:numPr>
                <w:ilvl w:val="0"/>
                <w:numId w:val="13"/>
              </w:num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Donut + Sprinkled donut coloring sheet x16</w:t>
            </w:r>
          </w:p>
        </w:tc>
      </w:tr>
    </w:tbl>
    <w:p w14:paraId="3DBEFAA8" w14:textId="77777777" w:rsidR="001812F9" w:rsidRDefault="001812F9">
      <w:pPr>
        <w:rPr>
          <w:rFonts w:asciiTheme="majorHAnsi" w:hAnsiTheme="majorHAnsi" w:cstheme="majorHAnsi"/>
          <w:b/>
          <w:sz w:val="22"/>
          <w:szCs w:val="22"/>
        </w:rPr>
      </w:pPr>
    </w:p>
    <w:p w14:paraId="32C0F3DF" w14:textId="096E00FE" w:rsidR="001812F9" w:rsidRPr="00447A47" w:rsidRDefault="00447A47" w:rsidP="00447A47">
      <w:pPr>
        <w:rPr>
          <w:rFonts w:asciiTheme="majorHAnsi" w:hAnsiTheme="majorHAnsi" w:cstheme="majorHAnsi"/>
          <w:b/>
          <w:sz w:val="22"/>
          <w:szCs w:val="22"/>
        </w:rPr>
      </w:pPr>
      <w:r w:rsidRPr="00447A47">
        <w:rPr>
          <w:rFonts w:asciiTheme="majorHAnsi" w:hAnsiTheme="majorHAnsi" w:cstheme="majorHAnsi"/>
          <w:b/>
          <w:bCs/>
          <w:sz w:val="22"/>
          <w:szCs w:val="22"/>
        </w:rPr>
        <w:t>8.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1812F9" w:rsidRPr="00447A47">
        <w:rPr>
          <w:rFonts w:asciiTheme="majorHAnsi" w:hAnsiTheme="majorHAnsi" w:cstheme="majorHAnsi"/>
          <w:b/>
          <w:bCs/>
          <w:sz w:val="22"/>
          <w:szCs w:val="22"/>
        </w:rPr>
        <w:t>INSTRUCTIONAL DESIGN (</w:t>
      </w:r>
      <w:r w:rsidR="001812F9" w:rsidRPr="00447A47">
        <w:rPr>
          <w:rFonts w:asciiTheme="majorHAnsi" w:hAnsiTheme="majorHAnsi" w:cstheme="majorHAnsi"/>
          <w:b/>
          <w:sz w:val="22"/>
          <w:szCs w:val="22"/>
        </w:rPr>
        <w:t>ALTERNATIVE FORMAT)</w:t>
      </w:r>
    </w:p>
    <w:p w14:paraId="7133D04C" w14:textId="277078E9" w:rsidR="001812F9" w:rsidRPr="001812F9" w:rsidRDefault="001812F9" w:rsidP="001812F9">
      <w:pPr>
        <w:rPr>
          <w:rFonts w:asciiTheme="majorHAnsi" w:hAnsiTheme="majorHAnsi" w:cstheme="majorHAnsi"/>
          <w:sz w:val="22"/>
          <w:szCs w:val="22"/>
        </w:rPr>
      </w:pPr>
      <w:r w:rsidRPr="001812F9">
        <w:rPr>
          <w:rFonts w:asciiTheme="majorHAnsi" w:hAnsiTheme="majorHAnsi" w:cstheme="majorHAnsi"/>
          <w:sz w:val="22"/>
          <w:szCs w:val="22"/>
        </w:rPr>
        <w:t>Putting BC’s Curriculum, First People’s Principles of Learning, and Assessment Plan into action. Looking for coherence.</w:t>
      </w:r>
    </w:p>
    <w:p w14:paraId="0934E182" w14:textId="77777777" w:rsidR="001873F9" w:rsidRPr="002A3E24" w:rsidRDefault="001873F9" w:rsidP="001873F9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10773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2410"/>
        <w:gridCol w:w="3686"/>
        <w:gridCol w:w="3685"/>
        <w:gridCol w:w="992"/>
      </w:tblGrid>
      <w:tr w:rsidR="001873F9" w:rsidRPr="002A3E24" w14:paraId="2BE408CD" w14:textId="77777777" w:rsidTr="00632F80">
        <w:trPr>
          <w:trHeight w:hRule="exact" w:val="865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CBBF6CB" w14:textId="77777777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Instructional Steps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61F796EC" w14:textId="752B3E2E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Teacher</w:t>
            </w:r>
            <w:r w:rsidR="001812F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will: 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7265B904" w14:textId="77777777" w:rsidR="001873F9" w:rsidRDefault="001873F9" w:rsidP="00632F8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377D420" w14:textId="5BBCA8BD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Student </w:t>
            </w:r>
            <w:r w:rsidR="001812F9">
              <w:rPr>
                <w:rFonts w:asciiTheme="majorHAnsi" w:hAnsiTheme="majorHAnsi" w:cstheme="majorHAnsi"/>
                <w:b/>
                <w:sz w:val="22"/>
                <w:szCs w:val="22"/>
              </w:rPr>
              <w:t>will: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711AB43" w14:textId="77777777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Pacing</w:t>
            </w:r>
          </w:p>
        </w:tc>
      </w:tr>
      <w:tr w:rsidR="001873F9" w:rsidRPr="002A3E24" w14:paraId="15A70366" w14:textId="77777777" w:rsidTr="00632F80">
        <w:trPr>
          <w:trHeight w:val="2438"/>
        </w:trPr>
        <w:tc>
          <w:tcPr>
            <w:tcW w:w="2410" w:type="dxa"/>
            <w:shd w:val="clear" w:color="auto" w:fill="F2F2F2" w:themeFill="background1" w:themeFillShade="F2"/>
          </w:tcPr>
          <w:p w14:paraId="663263AE" w14:textId="77777777" w:rsidR="001873F9" w:rsidRPr="002A3E24" w:rsidRDefault="001873F9" w:rsidP="00632F80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OPENING:</w:t>
            </w:r>
          </w:p>
          <w:p w14:paraId="362707CB" w14:textId="77777777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gramStart"/>
            <w:r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>e.g.</w:t>
            </w:r>
            <w:proofErr w:type="gramEnd"/>
            <w:r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greeting students, </w:t>
            </w:r>
            <w:r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>sharing intentions, look back at what was learn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ed</w:t>
            </w:r>
            <w:r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>, look ahead to what will be learning, use of a hook, motivator, or other introduction to engage students and activate thinking and prior knowledge</w:t>
            </w: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</w:tcPr>
          <w:p w14:paraId="0CF7574F" w14:textId="77777777" w:rsidR="001873F9" w:rsidRDefault="00560481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Review what students know about graphs. What are they? What are they used for? How can they be helpful? </w:t>
            </w:r>
          </w:p>
          <w:p w14:paraId="493E68A6" w14:textId="77777777" w:rsidR="00BF588F" w:rsidRDefault="00BF588F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BDA28B7" w14:textId="77777777" w:rsidR="00BF588F" w:rsidRDefault="00BF588F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Introduce the idea of pictographs</w:t>
            </w:r>
            <w:r w:rsidR="009A18B4">
              <w:rPr>
                <w:rFonts w:asciiTheme="majorHAnsi" w:hAnsiTheme="majorHAnsi" w:cstheme="majorHAnsi"/>
                <w:bCs/>
                <w:sz w:val="22"/>
                <w:szCs w:val="22"/>
              </w:rPr>
              <w:t>.</w:t>
            </w:r>
          </w:p>
          <w:p w14:paraId="1262BAB6" w14:textId="628818F2" w:rsidR="009A18B4" w:rsidRPr="004D1BFA" w:rsidRDefault="009A18B4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hyperlink r:id="rId24" w:history="1">
              <w:r w:rsidRPr="001D025A">
                <w:rPr>
                  <w:rStyle w:val="Hyperlink"/>
                  <w:rFonts w:asciiTheme="majorHAnsi" w:hAnsiTheme="majorHAnsi" w:cstheme="majorHAnsi"/>
                  <w:bCs/>
                  <w:sz w:val="22"/>
                  <w:szCs w:val="22"/>
                </w:rPr>
                <w:t>https://www.youtube.com/watch?v=-FtUufh6ZoY</w:t>
              </w:r>
            </w:hyperlink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</w:tcPr>
          <w:p w14:paraId="70A181ED" w14:textId="13CE3231" w:rsidR="001873F9" w:rsidRPr="004D1BFA" w:rsidRDefault="009F500D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Answer the prompts and listen as best they can to the </w:t>
            </w:r>
            <w:proofErr w:type="spellStart"/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youtube</w:t>
            </w:r>
            <w:proofErr w:type="spellEnd"/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video introducing pictographs. </w:t>
            </w:r>
          </w:p>
        </w:tc>
        <w:tc>
          <w:tcPr>
            <w:tcW w:w="992" w:type="dxa"/>
          </w:tcPr>
          <w:p w14:paraId="7F024892" w14:textId="0CD2E1B4" w:rsidR="001873F9" w:rsidRPr="004D1BFA" w:rsidRDefault="00824138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10min</w:t>
            </w:r>
          </w:p>
        </w:tc>
      </w:tr>
      <w:tr w:rsidR="001873F9" w:rsidRPr="002A3E24" w14:paraId="3BBC2089" w14:textId="77777777" w:rsidTr="00632F80">
        <w:trPr>
          <w:trHeight w:val="6290"/>
        </w:trPr>
        <w:tc>
          <w:tcPr>
            <w:tcW w:w="2410" w:type="dxa"/>
            <w:shd w:val="clear" w:color="auto" w:fill="F2F2F2" w:themeFill="background1" w:themeFillShade="F2"/>
          </w:tcPr>
          <w:p w14:paraId="433A2B5C" w14:textId="77777777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/>
                <w:sz w:val="20"/>
                <w:szCs w:val="20"/>
              </w:rPr>
              <w:t>BODY:</w:t>
            </w:r>
          </w:p>
          <w:p w14:paraId="299E30F4" w14:textId="77777777" w:rsidR="001873F9" w:rsidRPr="002A3E24" w:rsidRDefault="001873F9" w:rsidP="0007064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Best order of activities to maximize learning -- each task moves students towards learning intentions</w:t>
            </w:r>
          </w:p>
          <w:p w14:paraId="34C8D3E3" w14:textId="77777777" w:rsidR="001873F9" w:rsidRPr="002A3E24" w:rsidRDefault="001873F9" w:rsidP="0007064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Students are interacting with new ideas, actively constructing </w:t>
            </w:r>
            <w:proofErr w:type="gramStart"/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knowledge</w:t>
            </w:r>
            <w:proofErr w:type="gramEnd"/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and understanding, and given opportunities to practice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,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apply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, or share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learning, ask questions and get feedback</w:t>
            </w:r>
          </w:p>
          <w:p w14:paraId="17757DBD" w14:textId="77777777" w:rsidR="001873F9" w:rsidRPr="002A3E24" w:rsidRDefault="001873F9" w:rsidP="0007064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Teacher uses 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learning resources and 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strategic </w:t>
            </w:r>
            <w:proofErr w:type="gramStart"/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opportuniti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es 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for</w:t>
            </w:r>
            <w:proofErr w:type="gramEnd"/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guided practice,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direct instruction,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and/or modelling</w:t>
            </w:r>
          </w:p>
          <w:p w14:paraId="11658013" w14:textId="77777777" w:rsidR="001873F9" w:rsidRPr="002A3E24" w:rsidRDefault="001873F9" w:rsidP="0007064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Can </w:t>
            </w:r>
            <w:proofErr w:type="gramStart"/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include:</w:t>
            </w:r>
            <w:proofErr w:type="gramEnd"/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transitions, 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sample questions, student choices, assessment notes (formative or 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otherwise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), and other applications of design considerations</w:t>
            </w:r>
          </w:p>
        </w:tc>
        <w:tc>
          <w:tcPr>
            <w:tcW w:w="3686" w:type="dxa"/>
          </w:tcPr>
          <w:p w14:paraId="133C399D" w14:textId="3D92EB5F" w:rsidR="009F500D" w:rsidRDefault="0074782D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Show students the enlarged donut graph layout which we will be filling out as a class. Students will each be given a choice whether they like glazed, sprinkles, or chocolate donuts; they will have 5min on the timer to colour their donut and place it on the class graph.</w:t>
            </w:r>
          </w:p>
          <w:p w14:paraId="1F59607F" w14:textId="5647EFCC" w:rsidR="009F500D" w:rsidRDefault="009F500D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0C741F3" w14:textId="38F4DDEE" w:rsidR="009F500D" w:rsidRDefault="009F500D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Before students have time to colour their donut </w:t>
            </w:r>
            <w:proofErr w:type="gramStart"/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discuss</w:t>
            </w:r>
            <w:proofErr w:type="gramEnd"/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the favourite fruits graph which students will do when they are finished their donut. </w:t>
            </w:r>
          </w:p>
          <w:p w14:paraId="643EBF90" w14:textId="77777777" w:rsidR="009F500D" w:rsidRDefault="009F500D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7DEF0628" w14:textId="4EBD01AC" w:rsidR="0074782D" w:rsidRPr="00633ADD" w:rsidRDefault="0074782D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After students complete the class donut graph </w:t>
            </w:r>
            <w:r w:rsidR="009F500D">
              <w:rPr>
                <w:rFonts w:asciiTheme="majorHAnsi" w:hAnsiTheme="majorHAnsi" w:cstheme="majorHAnsi"/>
                <w:bCs/>
                <w:sz w:val="22"/>
                <w:szCs w:val="22"/>
              </w:rPr>
              <w:t>walk through the questions together before allowing students time to complete their worksheet.</w:t>
            </w:r>
          </w:p>
        </w:tc>
        <w:tc>
          <w:tcPr>
            <w:tcW w:w="3685" w:type="dxa"/>
          </w:tcPr>
          <w:p w14:paraId="442763D3" w14:textId="77777777" w:rsidR="00C80083" w:rsidRDefault="004B5798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104F8D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will choose their favourite option and colour it before placing their donut on the class graph paper. </w:t>
            </w:r>
          </w:p>
          <w:p w14:paraId="0868A2F5" w14:textId="77777777" w:rsidR="00104F8D" w:rsidRDefault="00104F8D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A114E8A" w14:textId="77777777" w:rsidR="00104F8D" w:rsidRDefault="00104F8D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BB9C320" w14:textId="77777777" w:rsidR="00104F8D" w:rsidRDefault="00104F8D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8B971AB" w14:textId="77777777" w:rsidR="00104F8D" w:rsidRDefault="00104F8D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B992609" w14:textId="77777777" w:rsidR="00104F8D" w:rsidRDefault="00104F8D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1579DFF" w14:textId="77777777" w:rsidR="00104F8D" w:rsidRDefault="00104F8D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B91301C" w14:textId="77777777" w:rsidR="00104F8D" w:rsidRDefault="00104F8D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Students listen to instructions and raise a hand for questions</w:t>
            </w:r>
          </w:p>
          <w:p w14:paraId="3C9ADA97" w14:textId="77777777" w:rsidR="00104F8D" w:rsidRDefault="00104F8D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A8E3040" w14:textId="77777777" w:rsidR="00104F8D" w:rsidRDefault="00104F8D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7D21AE5" w14:textId="77777777" w:rsidR="00104F8D" w:rsidRDefault="00104F8D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5CC21A5" w14:textId="38EAEC1C" w:rsidR="00104F8D" w:rsidRPr="004D1BFA" w:rsidRDefault="00104F8D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Fill out the questions on the worksheet</w:t>
            </w:r>
          </w:p>
        </w:tc>
        <w:tc>
          <w:tcPr>
            <w:tcW w:w="992" w:type="dxa"/>
          </w:tcPr>
          <w:p w14:paraId="644FFA64" w14:textId="77777777" w:rsidR="001873F9" w:rsidRDefault="00824138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2min</w:t>
            </w:r>
          </w:p>
          <w:p w14:paraId="6ACA05DC" w14:textId="77777777" w:rsidR="00824138" w:rsidRDefault="00824138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3E14509" w14:textId="77777777" w:rsidR="00824138" w:rsidRDefault="00824138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B9F9CC6" w14:textId="77777777" w:rsidR="00824138" w:rsidRDefault="00824138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754253F1" w14:textId="77777777" w:rsidR="00824138" w:rsidRDefault="00824138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8849612" w14:textId="77777777" w:rsidR="00824138" w:rsidRDefault="00824138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CCE0C7C" w14:textId="77777777" w:rsidR="00824138" w:rsidRDefault="00824138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28E0140" w14:textId="77777777" w:rsidR="00824138" w:rsidRDefault="00824138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7853FDEC" w14:textId="77777777" w:rsidR="00824138" w:rsidRDefault="00824138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CB09746" w14:textId="77777777" w:rsidR="00824138" w:rsidRDefault="00824138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8min</w:t>
            </w:r>
          </w:p>
          <w:p w14:paraId="1AA886AB" w14:textId="77777777" w:rsidR="00824138" w:rsidRDefault="00824138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7CF16D1F" w14:textId="77777777" w:rsidR="00824138" w:rsidRDefault="00824138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5B77377" w14:textId="77777777" w:rsidR="00824138" w:rsidRDefault="00824138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8D8337B" w14:textId="77777777" w:rsidR="00824138" w:rsidRDefault="00824138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3338D30" w14:textId="51C2E754" w:rsidR="00824138" w:rsidRPr="004D1BFA" w:rsidRDefault="00824138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10min</w:t>
            </w:r>
          </w:p>
        </w:tc>
      </w:tr>
      <w:tr w:rsidR="001873F9" w:rsidRPr="002A3E24" w14:paraId="4456D4B9" w14:textId="77777777" w:rsidTr="00632F80">
        <w:trPr>
          <w:trHeight w:val="2700"/>
        </w:trPr>
        <w:tc>
          <w:tcPr>
            <w:tcW w:w="2410" w:type="dxa"/>
            <w:shd w:val="clear" w:color="auto" w:fill="F2F2F2" w:themeFill="background1" w:themeFillShade="F2"/>
          </w:tcPr>
          <w:p w14:paraId="3B390727" w14:textId="77777777" w:rsidR="001873F9" w:rsidRPr="00633ADD" w:rsidRDefault="001873F9" w:rsidP="00632F8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/>
                <w:sz w:val="20"/>
                <w:szCs w:val="20"/>
              </w:rPr>
              <w:t>CLOSING:</w:t>
            </w:r>
          </w:p>
          <w:p w14:paraId="15D445C7" w14:textId="77777777" w:rsidR="001873F9" w:rsidRPr="00633ADD" w:rsidRDefault="001873F9" w:rsidP="0007064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Closure tasks or plans to gather, solidify, </w:t>
            </w:r>
            <w:proofErr w:type="gramStart"/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deepen</w:t>
            </w:r>
            <w:proofErr w:type="gramEnd"/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or reflect on the learning</w:t>
            </w:r>
          </w:p>
          <w:p w14:paraId="0B859845" w14:textId="77777777" w:rsidR="001873F9" w:rsidRPr="00633ADD" w:rsidRDefault="001873F9" w:rsidP="0007064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review or summary if applicable</w:t>
            </w:r>
          </w:p>
          <w:p w14:paraId="1F2F52A7" w14:textId="77777777" w:rsidR="001873F9" w:rsidRPr="00633ADD" w:rsidRDefault="001873F9" w:rsidP="0007064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anticipat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e</w:t>
            </w: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what’s</w:t>
            </w:r>
            <w:proofErr w:type="gramEnd"/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next in learning</w:t>
            </w:r>
          </w:p>
          <w:p w14:paraId="7582A45C" w14:textId="77777777" w:rsidR="001873F9" w:rsidRPr="00633ADD" w:rsidRDefault="001873F9" w:rsidP="0007064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“housekeeping” items (</w:t>
            </w:r>
            <w:proofErr w:type="gramStart"/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e.g.</w:t>
            </w:r>
            <w:proofErr w:type="gramEnd"/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due dates, next day requirements</w:t>
            </w:r>
          </w:p>
        </w:tc>
        <w:tc>
          <w:tcPr>
            <w:tcW w:w="3686" w:type="dxa"/>
          </w:tcPr>
          <w:p w14:paraId="2FE85981" w14:textId="295BD8F9" w:rsidR="006245B2" w:rsidRPr="002E4414" w:rsidRDefault="009F500D" w:rsidP="002E441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When finished students will have the option to go to math stations. </w:t>
            </w:r>
          </w:p>
        </w:tc>
        <w:tc>
          <w:tcPr>
            <w:tcW w:w="3685" w:type="dxa"/>
          </w:tcPr>
          <w:p w14:paraId="7FBE7BE8" w14:textId="5D00B3DA" w:rsidR="001873F9" w:rsidRPr="004D1BFA" w:rsidRDefault="00104F8D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Go to their designated math station according to their shape group. </w:t>
            </w:r>
          </w:p>
        </w:tc>
        <w:tc>
          <w:tcPr>
            <w:tcW w:w="992" w:type="dxa"/>
          </w:tcPr>
          <w:p w14:paraId="49A46F83" w14:textId="77777777" w:rsidR="001873F9" w:rsidRPr="004D1BFA" w:rsidRDefault="001873F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14:paraId="08E54639" w14:textId="77777777" w:rsidR="00893DAB" w:rsidRPr="002A3E24" w:rsidRDefault="00893DAB">
      <w:pPr>
        <w:rPr>
          <w:rFonts w:asciiTheme="majorHAnsi" w:hAnsiTheme="majorHAnsi" w:cstheme="majorHAnsi"/>
          <w:b/>
          <w:sz w:val="22"/>
          <w:szCs w:val="22"/>
        </w:rPr>
      </w:pPr>
    </w:p>
    <w:p w14:paraId="327E9F3C" w14:textId="3A957D44" w:rsidR="00E53F1B" w:rsidRPr="00707CAA" w:rsidRDefault="00E53F1B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707CAA">
        <w:rPr>
          <w:rFonts w:asciiTheme="majorHAnsi" w:hAnsiTheme="majorHAnsi" w:cstheme="majorHAnsi"/>
          <w:b/>
          <w:sz w:val="22"/>
          <w:szCs w:val="22"/>
        </w:rPr>
        <w:t>REFL</w:t>
      </w:r>
      <w:r w:rsidR="000B6952" w:rsidRPr="00707CAA">
        <w:rPr>
          <w:rFonts w:asciiTheme="majorHAnsi" w:hAnsiTheme="majorHAnsi" w:cstheme="majorHAnsi"/>
          <w:b/>
          <w:sz w:val="22"/>
          <w:szCs w:val="22"/>
        </w:rPr>
        <w:t>ECTION</w:t>
      </w:r>
      <w:r w:rsidRPr="00707CA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707CAA" w:rsidRPr="00707CAA">
        <w:rPr>
          <w:rFonts w:asciiTheme="majorHAnsi" w:hAnsiTheme="majorHAnsi" w:cstheme="majorHAnsi"/>
          <w:bCs/>
          <w:i/>
          <w:iCs/>
          <w:sz w:val="22"/>
          <w:szCs w:val="22"/>
        </w:rPr>
        <w:t>(anticipate if possible)</w:t>
      </w:r>
    </w:p>
    <w:p w14:paraId="480D367A" w14:textId="3DEFB7FE" w:rsidR="003300B9" w:rsidRPr="002A3E24" w:rsidRDefault="003300B9" w:rsidP="00E53F1B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282122" w:rsidRPr="002A3E24" w14:paraId="4048DE4D" w14:textId="4EE00A8D" w:rsidTr="00282122">
        <w:trPr>
          <w:trHeight w:val="1316"/>
        </w:trPr>
        <w:tc>
          <w:tcPr>
            <w:tcW w:w="10795" w:type="dxa"/>
            <w:shd w:val="clear" w:color="auto" w:fill="F2F2F2" w:themeFill="background1" w:themeFillShade="F2"/>
          </w:tcPr>
          <w:p w14:paraId="06445574" w14:textId="7A139367" w:rsidR="00415B47" w:rsidRDefault="00415B47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lastRenderedPageBreak/>
              <w:t xml:space="preserve">Did any reflection </w:t>
            </w:r>
            <w:r w:rsidRPr="00415B47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in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learning occur, </w:t>
            </w:r>
            <w:proofErr w:type="gramStart"/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e.g.</w:t>
            </w:r>
            <w:proofErr w:type="gramEnd"/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that shifted the lesson in progress?</w:t>
            </w:r>
          </w:p>
          <w:p w14:paraId="0A5F84E8" w14:textId="58D81E32" w:rsidR="00282122" w:rsidRPr="00707CAA" w:rsidRDefault="00282122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What went well in the lesson</w:t>
            </w:r>
            <w:r w:rsidR="00415B4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(reflection </w:t>
            </w:r>
            <w:r w:rsidR="00415B47" w:rsidRPr="00415B47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on</w:t>
            </w:r>
            <w:r w:rsidR="00415B4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learning)</w:t>
            </w: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?</w:t>
            </w:r>
          </w:p>
          <w:p w14:paraId="0D7A5D4D" w14:textId="77777777" w:rsidR="00282122" w:rsidRPr="00707CAA" w:rsidRDefault="00282122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What would you revise if you taught the lesson again?</w:t>
            </w:r>
          </w:p>
          <w:p w14:paraId="2A59FC1C" w14:textId="77777777" w:rsidR="00282122" w:rsidRPr="00707CAA" w:rsidRDefault="00282122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How do the lesson and learners inform you about necessary next steps? </w:t>
            </w:r>
          </w:p>
          <w:p w14:paraId="3C934B30" w14:textId="5CBE41BD" w:rsidR="00282122" w:rsidRDefault="00282122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Comment on </w:t>
            </w:r>
            <w:r w:rsidR="00415B4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any </w:t>
            </w: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ways you modelled and acted within the Professional Standards of BC Educators</w:t>
            </w:r>
            <w:r w:rsidR="00415B4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and BCTF Code of Ethics?</w:t>
            </w:r>
          </w:p>
          <w:p w14:paraId="04019041" w14:textId="1783F679" w:rsidR="00282122" w:rsidRPr="00282122" w:rsidRDefault="00282122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8212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If this lesson is being observed, do you have a specific observation focus </w:t>
            </w:r>
            <w:proofErr w:type="gramStart"/>
            <w:r w:rsidRPr="0028212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in</w:t>
            </w:r>
            <w:proofErr w:type="gramEnd"/>
            <w:r w:rsidRPr="0028212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mind?</w:t>
            </w:r>
          </w:p>
        </w:tc>
      </w:tr>
      <w:tr w:rsidR="00282122" w:rsidRPr="002A3E24" w14:paraId="117A2379" w14:textId="77777777" w:rsidTr="00282122">
        <w:trPr>
          <w:trHeight w:val="1831"/>
        </w:trPr>
        <w:tc>
          <w:tcPr>
            <w:tcW w:w="10795" w:type="dxa"/>
            <w:shd w:val="clear" w:color="auto" w:fill="FFFFFF" w:themeFill="background1"/>
          </w:tcPr>
          <w:p w14:paraId="0CFE43C2" w14:textId="5647C45E" w:rsidR="00282122" w:rsidRPr="00EE781F" w:rsidRDefault="00282122" w:rsidP="00707CA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D81CDDB" w14:textId="434F6DFA" w:rsidR="002D1DBA" w:rsidRPr="002A3E24" w:rsidRDefault="002D1DBA" w:rsidP="002D1DBA">
      <w:pPr>
        <w:rPr>
          <w:rFonts w:asciiTheme="majorHAnsi" w:hAnsiTheme="majorHAnsi" w:cstheme="majorHAnsi"/>
          <w:i/>
          <w:sz w:val="22"/>
          <w:szCs w:val="22"/>
        </w:rPr>
      </w:pPr>
    </w:p>
    <w:p w14:paraId="13B2193B" w14:textId="25E7ED28" w:rsidR="00E53F1B" w:rsidRPr="002A3E24" w:rsidRDefault="00E53F1B" w:rsidP="00E53F1B">
      <w:pPr>
        <w:rPr>
          <w:rFonts w:asciiTheme="majorHAnsi" w:hAnsiTheme="majorHAnsi" w:cstheme="majorHAnsi"/>
          <w:i/>
          <w:sz w:val="22"/>
          <w:szCs w:val="22"/>
        </w:rPr>
      </w:pPr>
    </w:p>
    <w:p w14:paraId="07D0A0DE" w14:textId="13F37FD5" w:rsidR="000C2D8A" w:rsidRPr="002A3E24" w:rsidRDefault="007C355E" w:rsidP="007C355E">
      <w:pPr>
        <w:rPr>
          <w:rFonts w:asciiTheme="majorHAnsi" w:hAnsiTheme="majorHAnsi" w:cstheme="majorHAnsi"/>
          <w:b/>
        </w:rPr>
      </w:pPr>
      <w:r w:rsidRPr="002A3E24">
        <w:rPr>
          <w:rFonts w:asciiTheme="majorHAnsi" w:hAnsiTheme="majorHAnsi" w:cstheme="majorHAnsi"/>
          <w:b/>
        </w:rPr>
        <w:t xml:space="preserve"> </w:t>
      </w:r>
    </w:p>
    <w:sectPr w:rsidR="000C2D8A" w:rsidRPr="002A3E24" w:rsidSect="004B5079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89D81" w14:textId="77777777" w:rsidR="00BD7053" w:rsidRDefault="00BD705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75C83BD" w14:textId="77777777" w:rsidR="00BD7053" w:rsidRDefault="00BD705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FDEC" w14:textId="77777777" w:rsidR="00DF37ED" w:rsidRDefault="00DF37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0ED58" w14:textId="77777777" w:rsidR="00A87CB0" w:rsidRDefault="00A87CB0">
    <w:pPr>
      <w:pStyle w:val="Footer"/>
      <w:jc w:val="right"/>
      <w:rPr>
        <w:sz w:val="22"/>
        <w:szCs w:val="22"/>
        <w:lang w:val="en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8DF6F" w14:textId="77777777" w:rsidR="00DF37ED" w:rsidRDefault="00DF3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3141E" w14:textId="77777777" w:rsidR="00BD7053" w:rsidRDefault="00BD705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060E100" w14:textId="77777777" w:rsidR="00BD7053" w:rsidRDefault="00BD705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40160" w14:textId="2D606982" w:rsidR="00DF37ED" w:rsidRDefault="00DF37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E2BB" w14:textId="66BC64B6" w:rsidR="00DF37ED" w:rsidRDefault="00DF37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AD8B1" w14:textId="3674795B" w:rsidR="00DF37ED" w:rsidRDefault="00DF37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087"/>
    <w:multiLevelType w:val="hybridMultilevel"/>
    <w:tmpl w:val="63704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5A66"/>
    <w:multiLevelType w:val="hybridMultilevel"/>
    <w:tmpl w:val="A80C48F6"/>
    <w:lvl w:ilvl="0" w:tplc="D2D605A0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E46D1"/>
    <w:multiLevelType w:val="hybridMultilevel"/>
    <w:tmpl w:val="02223C36"/>
    <w:lvl w:ilvl="0" w:tplc="FDE8581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D6319"/>
    <w:multiLevelType w:val="hybridMultilevel"/>
    <w:tmpl w:val="608C5DF8"/>
    <w:lvl w:ilvl="0" w:tplc="A5147224">
      <w:start w:val="10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C062B"/>
    <w:multiLevelType w:val="hybridMultilevel"/>
    <w:tmpl w:val="D65ADA96"/>
    <w:lvl w:ilvl="0" w:tplc="95B0F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971EE"/>
    <w:multiLevelType w:val="hybridMultilevel"/>
    <w:tmpl w:val="14DC9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4556F"/>
    <w:multiLevelType w:val="hybridMultilevel"/>
    <w:tmpl w:val="B3E01D10"/>
    <w:lvl w:ilvl="0" w:tplc="85EC5606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474CD"/>
    <w:multiLevelType w:val="hybridMultilevel"/>
    <w:tmpl w:val="55F06920"/>
    <w:lvl w:ilvl="0" w:tplc="02A0259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16993"/>
    <w:multiLevelType w:val="hybridMultilevel"/>
    <w:tmpl w:val="66681704"/>
    <w:lvl w:ilvl="0" w:tplc="F17A6B1A">
      <w:start w:val="10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02145"/>
    <w:multiLevelType w:val="hybridMultilevel"/>
    <w:tmpl w:val="C69E2C4A"/>
    <w:lvl w:ilvl="0" w:tplc="EACC1BEE">
      <w:numFmt w:val="bullet"/>
      <w:lvlText w:val=""/>
      <w:lvlJc w:val="left"/>
      <w:pPr>
        <w:ind w:left="153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74C86E94"/>
    <w:multiLevelType w:val="hybridMultilevel"/>
    <w:tmpl w:val="3FAC3D5A"/>
    <w:lvl w:ilvl="0" w:tplc="EC52CA6C">
      <w:start w:val="10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5462D"/>
    <w:multiLevelType w:val="hybridMultilevel"/>
    <w:tmpl w:val="D4788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64F1D"/>
    <w:multiLevelType w:val="hybridMultilevel"/>
    <w:tmpl w:val="3EE65F58"/>
    <w:lvl w:ilvl="0" w:tplc="EACC1B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9"/>
  </w:num>
  <w:num w:numId="6">
    <w:abstractNumId w:val="12"/>
  </w:num>
  <w:num w:numId="7">
    <w:abstractNumId w:val="0"/>
  </w:num>
  <w:num w:numId="8">
    <w:abstractNumId w:val="5"/>
  </w:num>
  <w:num w:numId="9">
    <w:abstractNumId w:val="11"/>
  </w:num>
  <w:num w:numId="10">
    <w:abstractNumId w:val="3"/>
  </w:num>
  <w:num w:numId="11">
    <w:abstractNumId w:val="8"/>
  </w:num>
  <w:num w:numId="12">
    <w:abstractNumId w:val="10"/>
  </w:num>
  <w:num w:numId="13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FE"/>
    <w:rsid w:val="00002F6E"/>
    <w:rsid w:val="000058F4"/>
    <w:rsid w:val="00005B3F"/>
    <w:rsid w:val="000304DF"/>
    <w:rsid w:val="00031D1E"/>
    <w:rsid w:val="0003294F"/>
    <w:rsid w:val="00036CF8"/>
    <w:rsid w:val="0003760A"/>
    <w:rsid w:val="00052AA0"/>
    <w:rsid w:val="00056C05"/>
    <w:rsid w:val="0007064C"/>
    <w:rsid w:val="00072189"/>
    <w:rsid w:val="00082C86"/>
    <w:rsid w:val="00097C3B"/>
    <w:rsid w:val="000A0690"/>
    <w:rsid w:val="000B100B"/>
    <w:rsid w:val="000B1D88"/>
    <w:rsid w:val="000B3E5E"/>
    <w:rsid w:val="000B6952"/>
    <w:rsid w:val="000B7571"/>
    <w:rsid w:val="000C2D8A"/>
    <w:rsid w:val="000D13F0"/>
    <w:rsid w:val="000D6085"/>
    <w:rsid w:val="000F38AB"/>
    <w:rsid w:val="000F418F"/>
    <w:rsid w:val="000F7F01"/>
    <w:rsid w:val="00101B25"/>
    <w:rsid w:val="00104F8D"/>
    <w:rsid w:val="001524B1"/>
    <w:rsid w:val="00157C42"/>
    <w:rsid w:val="0016025D"/>
    <w:rsid w:val="00162C3D"/>
    <w:rsid w:val="00165B3B"/>
    <w:rsid w:val="001812F9"/>
    <w:rsid w:val="001873F9"/>
    <w:rsid w:val="001901A6"/>
    <w:rsid w:val="001903F5"/>
    <w:rsid w:val="001B7074"/>
    <w:rsid w:val="001D2E0E"/>
    <w:rsid w:val="001D2E7E"/>
    <w:rsid w:val="001E7CD4"/>
    <w:rsid w:val="001F5567"/>
    <w:rsid w:val="001F60D7"/>
    <w:rsid w:val="00210166"/>
    <w:rsid w:val="00210CF5"/>
    <w:rsid w:val="00215E36"/>
    <w:rsid w:val="00222B3C"/>
    <w:rsid w:val="002257B5"/>
    <w:rsid w:val="00245E96"/>
    <w:rsid w:val="0025102B"/>
    <w:rsid w:val="002562E6"/>
    <w:rsid w:val="002647D1"/>
    <w:rsid w:val="00267D5F"/>
    <w:rsid w:val="00270524"/>
    <w:rsid w:val="00280B79"/>
    <w:rsid w:val="00282122"/>
    <w:rsid w:val="00292B0D"/>
    <w:rsid w:val="00296F6E"/>
    <w:rsid w:val="00297313"/>
    <w:rsid w:val="002A3509"/>
    <w:rsid w:val="002A3E24"/>
    <w:rsid w:val="002D1DBA"/>
    <w:rsid w:val="002E13FB"/>
    <w:rsid w:val="002E4414"/>
    <w:rsid w:val="002E576C"/>
    <w:rsid w:val="002E6722"/>
    <w:rsid w:val="002F0D88"/>
    <w:rsid w:val="00301E63"/>
    <w:rsid w:val="00302204"/>
    <w:rsid w:val="0030437D"/>
    <w:rsid w:val="003061B0"/>
    <w:rsid w:val="00307287"/>
    <w:rsid w:val="00307CB8"/>
    <w:rsid w:val="00312ADC"/>
    <w:rsid w:val="00325B6D"/>
    <w:rsid w:val="003300B9"/>
    <w:rsid w:val="00330DC8"/>
    <w:rsid w:val="00331318"/>
    <w:rsid w:val="0034255C"/>
    <w:rsid w:val="003707A0"/>
    <w:rsid w:val="00387CEA"/>
    <w:rsid w:val="00396556"/>
    <w:rsid w:val="003A0225"/>
    <w:rsid w:val="003A325F"/>
    <w:rsid w:val="003B13BD"/>
    <w:rsid w:val="003C3E22"/>
    <w:rsid w:val="003D1BDE"/>
    <w:rsid w:val="003D6BC9"/>
    <w:rsid w:val="003E5A6B"/>
    <w:rsid w:val="00402928"/>
    <w:rsid w:val="00411508"/>
    <w:rsid w:val="00411C2B"/>
    <w:rsid w:val="00415B47"/>
    <w:rsid w:val="00427C73"/>
    <w:rsid w:val="0043035D"/>
    <w:rsid w:val="004448EB"/>
    <w:rsid w:val="00447A47"/>
    <w:rsid w:val="004575A2"/>
    <w:rsid w:val="004638D6"/>
    <w:rsid w:val="0048042E"/>
    <w:rsid w:val="00482703"/>
    <w:rsid w:val="004867A2"/>
    <w:rsid w:val="004A28B9"/>
    <w:rsid w:val="004B5079"/>
    <w:rsid w:val="004B5798"/>
    <w:rsid w:val="004C10E5"/>
    <w:rsid w:val="004D1BFA"/>
    <w:rsid w:val="004D6B7A"/>
    <w:rsid w:val="004D713C"/>
    <w:rsid w:val="004F7270"/>
    <w:rsid w:val="00507AA7"/>
    <w:rsid w:val="0051558C"/>
    <w:rsid w:val="00524E3F"/>
    <w:rsid w:val="005431D7"/>
    <w:rsid w:val="00560481"/>
    <w:rsid w:val="0056197D"/>
    <w:rsid w:val="00564E75"/>
    <w:rsid w:val="00577418"/>
    <w:rsid w:val="005C45F2"/>
    <w:rsid w:val="005D13B2"/>
    <w:rsid w:val="005D6EFF"/>
    <w:rsid w:val="005D7076"/>
    <w:rsid w:val="005E286D"/>
    <w:rsid w:val="005F0C52"/>
    <w:rsid w:val="005F4ED2"/>
    <w:rsid w:val="00610357"/>
    <w:rsid w:val="00621742"/>
    <w:rsid w:val="00622D1E"/>
    <w:rsid w:val="00623E81"/>
    <w:rsid w:val="006245B2"/>
    <w:rsid w:val="006251D6"/>
    <w:rsid w:val="00632F80"/>
    <w:rsid w:val="00633ADD"/>
    <w:rsid w:val="0063795D"/>
    <w:rsid w:val="00643A96"/>
    <w:rsid w:val="006466FD"/>
    <w:rsid w:val="00665CC3"/>
    <w:rsid w:val="00666A2A"/>
    <w:rsid w:val="00673832"/>
    <w:rsid w:val="00673835"/>
    <w:rsid w:val="00673EB3"/>
    <w:rsid w:val="006825B3"/>
    <w:rsid w:val="00691B8D"/>
    <w:rsid w:val="006A4AB0"/>
    <w:rsid w:val="006B6505"/>
    <w:rsid w:val="006B69E2"/>
    <w:rsid w:val="006C41F1"/>
    <w:rsid w:val="006D4700"/>
    <w:rsid w:val="00707B64"/>
    <w:rsid w:val="00707CAA"/>
    <w:rsid w:val="00721747"/>
    <w:rsid w:val="007236F2"/>
    <w:rsid w:val="007273E4"/>
    <w:rsid w:val="0074782D"/>
    <w:rsid w:val="00751AD7"/>
    <w:rsid w:val="0076551E"/>
    <w:rsid w:val="00766C2B"/>
    <w:rsid w:val="007672F7"/>
    <w:rsid w:val="007851D1"/>
    <w:rsid w:val="007A54CE"/>
    <w:rsid w:val="007C355E"/>
    <w:rsid w:val="007C5B2E"/>
    <w:rsid w:val="007D2BAC"/>
    <w:rsid w:val="007E3504"/>
    <w:rsid w:val="007F04B8"/>
    <w:rsid w:val="007F2C20"/>
    <w:rsid w:val="008156A9"/>
    <w:rsid w:val="00820738"/>
    <w:rsid w:val="0082137A"/>
    <w:rsid w:val="00824138"/>
    <w:rsid w:val="0083079B"/>
    <w:rsid w:val="008340C1"/>
    <w:rsid w:val="00834D1F"/>
    <w:rsid w:val="00840B6C"/>
    <w:rsid w:val="0085165F"/>
    <w:rsid w:val="00852A2C"/>
    <w:rsid w:val="00852AAB"/>
    <w:rsid w:val="00857DB8"/>
    <w:rsid w:val="00861528"/>
    <w:rsid w:val="0086245E"/>
    <w:rsid w:val="0087785A"/>
    <w:rsid w:val="00883BC7"/>
    <w:rsid w:val="0088574E"/>
    <w:rsid w:val="0088649F"/>
    <w:rsid w:val="00893ACB"/>
    <w:rsid w:val="00893DAB"/>
    <w:rsid w:val="008B39D5"/>
    <w:rsid w:val="008C45B2"/>
    <w:rsid w:val="008D223B"/>
    <w:rsid w:val="008D6367"/>
    <w:rsid w:val="008D7E47"/>
    <w:rsid w:val="008E1F70"/>
    <w:rsid w:val="008E4D9E"/>
    <w:rsid w:val="008F1606"/>
    <w:rsid w:val="00900B71"/>
    <w:rsid w:val="00902A09"/>
    <w:rsid w:val="00917DB6"/>
    <w:rsid w:val="00926EED"/>
    <w:rsid w:val="00931ACE"/>
    <w:rsid w:val="009545EC"/>
    <w:rsid w:val="00965AC0"/>
    <w:rsid w:val="009722A2"/>
    <w:rsid w:val="009827C2"/>
    <w:rsid w:val="009856CB"/>
    <w:rsid w:val="009A18B4"/>
    <w:rsid w:val="009B3363"/>
    <w:rsid w:val="009B7EDF"/>
    <w:rsid w:val="009F500D"/>
    <w:rsid w:val="00A069EB"/>
    <w:rsid w:val="00A147C3"/>
    <w:rsid w:val="00A30FEA"/>
    <w:rsid w:val="00A56954"/>
    <w:rsid w:val="00A73FF8"/>
    <w:rsid w:val="00A87CB0"/>
    <w:rsid w:val="00AB23B1"/>
    <w:rsid w:val="00AB5EB9"/>
    <w:rsid w:val="00AD148F"/>
    <w:rsid w:val="00AD5B96"/>
    <w:rsid w:val="00AD6B55"/>
    <w:rsid w:val="00AE0780"/>
    <w:rsid w:val="00B042CC"/>
    <w:rsid w:val="00B0549F"/>
    <w:rsid w:val="00B20FB3"/>
    <w:rsid w:val="00B23060"/>
    <w:rsid w:val="00B338BD"/>
    <w:rsid w:val="00B42935"/>
    <w:rsid w:val="00B4321E"/>
    <w:rsid w:val="00B52BFA"/>
    <w:rsid w:val="00B536EB"/>
    <w:rsid w:val="00B63397"/>
    <w:rsid w:val="00B9028C"/>
    <w:rsid w:val="00B9523C"/>
    <w:rsid w:val="00BA33EC"/>
    <w:rsid w:val="00BC656E"/>
    <w:rsid w:val="00BC7F4E"/>
    <w:rsid w:val="00BD7053"/>
    <w:rsid w:val="00BE517F"/>
    <w:rsid w:val="00BE7DA3"/>
    <w:rsid w:val="00BF10E7"/>
    <w:rsid w:val="00BF14F6"/>
    <w:rsid w:val="00BF588F"/>
    <w:rsid w:val="00C024D3"/>
    <w:rsid w:val="00C12AFE"/>
    <w:rsid w:val="00C37A84"/>
    <w:rsid w:val="00C454A8"/>
    <w:rsid w:val="00C477E6"/>
    <w:rsid w:val="00C625AA"/>
    <w:rsid w:val="00C738CA"/>
    <w:rsid w:val="00C75070"/>
    <w:rsid w:val="00C80083"/>
    <w:rsid w:val="00C8481C"/>
    <w:rsid w:val="00C90C0D"/>
    <w:rsid w:val="00C95BEC"/>
    <w:rsid w:val="00CA28C9"/>
    <w:rsid w:val="00CB4CBB"/>
    <w:rsid w:val="00CD0D9F"/>
    <w:rsid w:val="00CE7D99"/>
    <w:rsid w:val="00CF4880"/>
    <w:rsid w:val="00D01327"/>
    <w:rsid w:val="00D1153F"/>
    <w:rsid w:val="00D12190"/>
    <w:rsid w:val="00D15B6E"/>
    <w:rsid w:val="00D2040C"/>
    <w:rsid w:val="00D21AC4"/>
    <w:rsid w:val="00D23AAA"/>
    <w:rsid w:val="00D259B7"/>
    <w:rsid w:val="00D40150"/>
    <w:rsid w:val="00D441B2"/>
    <w:rsid w:val="00D44E20"/>
    <w:rsid w:val="00D64605"/>
    <w:rsid w:val="00D7441C"/>
    <w:rsid w:val="00D84291"/>
    <w:rsid w:val="00D9443B"/>
    <w:rsid w:val="00DA16DD"/>
    <w:rsid w:val="00DA2AED"/>
    <w:rsid w:val="00DB402B"/>
    <w:rsid w:val="00DC5660"/>
    <w:rsid w:val="00DE51BE"/>
    <w:rsid w:val="00DF37ED"/>
    <w:rsid w:val="00E147E5"/>
    <w:rsid w:val="00E247FD"/>
    <w:rsid w:val="00E40F39"/>
    <w:rsid w:val="00E50D73"/>
    <w:rsid w:val="00E522C8"/>
    <w:rsid w:val="00E53F1B"/>
    <w:rsid w:val="00E95138"/>
    <w:rsid w:val="00E955B4"/>
    <w:rsid w:val="00EA5CDE"/>
    <w:rsid w:val="00EA7F34"/>
    <w:rsid w:val="00EB063E"/>
    <w:rsid w:val="00ED4C30"/>
    <w:rsid w:val="00ED7A4A"/>
    <w:rsid w:val="00EE4142"/>
    <w:rsid w:val="00EE781F"/>
    <w:rsid w:val="00EF14B3"/>
    <w:rsid w:val="00EF488A"/>
    <w:rsid w:val="00F015D0"/>
    <w:rsid w:val="00F07B7B"/>
    <w:rsid w:val="00F10196"/>
    <w:rsid w:val="00F1283E"/>
    <w:rsid w:val="00F15650"/>
    <w:rsid w:val="00F16DE6"/>
    <w:rsid w:val="00F17684"/>
    <w:rsid w:val="00F250BD"/>
    <w:rsid w:val="00F25141"/>
    <w:rsid w:val="00F263FD"/>
    <w:rsid w:val="00F34692"/>
    <w:rsid w:val="00F42BB4"/>
    <w:rsid w:val="00F44FFC"/>
    <w:rsid w:val="00F530C5"/>
    <w:rsid w:val="00F71C8B"/>
    <w:rsid w:val="00F77C16"/>
    <w:rsid w:val="00F830D5"/>
    <w:rsid w:val="00F8637B"/>
    <w:rsid w:val="00F92924"/>
    <w:rsid w:val="00F9516C"/>
    <w:rsid w:val="00F95BC9"/>
    <w:rsid w:val="00F9606C"/>
    <w:rsid w:val="00F96610"/>
    <w:rsid w:val="00FC5FDA"/>
    <w:rsid w:val="00FE42E0"/>
    <w:rsid w:val="00FE5CD1"/>
    <w:rsid w:val="00FF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3A9374"/>
  <w15:docId w15:val="{BD3F4324-67AC-4F56-B50B-AE8BCB5E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835"/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3835"/>
    <w:pPr>
      <w:keepNext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55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6738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673835"/>
    <w:pPr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locked/>
    <w:rsid w:val="0067383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3835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locked/>
    <w:rsid w:val="00673835"/>
    <w:rPr>
      <w:rFonts w:ascii="Times" w:hAnsi="Times" w:cs="Times"/>
      <w:sz w:val="24"/>
      <w:szCs w:val="24"/>
    </w:rPr>
  </w:style>
  <w:style w:type="paragraph" w:styleId="Footer">
    <w:name w:val="footer"/>
    <w:basedOn w:val="Normal"/>
    <w:link w:val="FooterChar"/>
    <w:uiPriority w:val="99"/>
    <w:rsid w:val="00673835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locked/>
    <w:rsid w:val="00673835"/>
    <w:rPr>
      <w:rFonts w:ascii="Times" w:hAnsi="Times" w:cs="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35665E"/>
    <w:pPr>
      <w:ind w:left="720"/>
    </w:pPr>
  </w:style>
  <w:style w:type="table" w:styleId="TableGrid">
    <w:name w:val="Table Grid"/>
    <w:basedOn w:val="TableNormal"/>
    <w:uiPriority w:val="39"/>
    <w:rsid w:val="005C72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B13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2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28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2B0D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5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7C355E"/>
    <w:rPr>
      <w:rFonts w:ascii="Times New Roman" w:eastAsia="Calibri" w:hAnsi="Times New Roman" w:cs="Times New Roman"/>
    </w:rPr>
  </w:style>
  <w:style w:type="character" w:styleId="Strong">
    <w:name w:val="Strong"/>
    <w:basedOn w:val="DefaultParagraphFont"/>
    <w:uiPriority w:val="22"/>
    <w:qFormat/>
    <w:rsid w:val="00005B3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15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6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650"/>
    <w:rPr>
      <w:rFonts w:ascii="Times" w:hAnsi="Times" w:cs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650"/>
    <w:rPr>
      <w:rFonts w:ascii="Times" w:hAnsi="Times" w:cs="Times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5650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622D1E"/>
    <w:rPr>
      <w:rFonts w:ascii="Times" w:hAnsi="Times" w:cs="Time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F7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6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6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4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urriculum.gov.bc.ca/curriculum/continuous-views" TargetMode="External"/><Relationship Id="rId18" Type="http://schemas.openxmlformats.org/officeDocument/2006/relationships/hyperlink" Target="https://curriculum.gov.bc.ca/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curriculum.gov.bc.ca/classroom-assessmen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dropbox.com/s/g7l0nd7jah1o927/InstructionalDesignMap.pdf?dl=0" TargetMode="External"/><Relationship Id="rId17" Type="http://schemas.openxmlformats.org/officeDocument/2006/relationships/hyperlink" Target="https://firstpeoplesprinciplesoflearning.wordpress.com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curriculum.gov.bc.ca/curriculum/indigenous-education-resources" TargetMode="External"/><Relationship Id="rId20" Type="http://schemas.openxmlformats.org/officeDocument/2006/relationships/hyperlink" Target="https://www.dropbox.com/s/g7l0nd7jah1o927/InstructionalDesignMap.pdf?dl=0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hyperlink" Target="https://www.youtube.com/watch?v=-FtUufh6ZoY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2.gov.bc.ca/assets/gov/education/administration/kindergarten-to-grade-12/indigenous-education/awp_moving_forward.pdf" TargetMode="External"/><Relationship Id="rId23" Type="http://schemas.openxmlformats.org/officeDocument/2006/relationships/hyperlink" Target="https://udlguidelines.cast.org/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curriculum.gov.bc.ca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urriculum.gov.bc.ca/competencies" TargetMode="External"/><Relationship Id="rId22" Type="http://schemas.openxmlformats.org/officeDocument/2006/relationships/hyperlink" Target="https://www.dropbox.com/s/g7l0nd7jah1o927/InstructionalDesignMap.pdf?dl=0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2DCF240147AA48870C3C6A062EC406" ma:contentTypeVersion="5" ma:contentTypeDescription="Create a new document." ma:contentTypeScope="" ma:versionID="7b457bd102b75033b67686a1084cef4e">
  <xsd:schema xmlns:xsd="http://www.w3.org/2001/XMLSchema" xmlns:xs="http://www.w3.org/2001/XMLSchema" xmlns:p="http://schemas.microsoft.com/office/2006/metadata/properties" xmlns:ns2="e52b8076-209f-47c0-a6ed-91da0fd0986a" targetNamespace="http://schemas.microsoft.com/office/2006/metadata/properties" ma:root="true" ma:fieldsID="8ad3e93bcc71b46580a99b9f52a92ba6" ns2:_="">
    <xsd:import namespace="e52b8076-209f-47c0-a6ed-91da0fd098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b8076-209f-47c0-a6ed-91da0fd09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A2C38F-9423-44A0-8E57-85AAE0BCA3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B0FC70-CDB4-4583-968D-8E794698F8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18603-0C39-8040-A469-E04ABBAE44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62862F-CF19-4ACF-891E-03F6FEA5D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b8076-209f-47c0-a6ed-91da0fd098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Questions to address in lesson Planning</vt:lpstr>
    </vt:vector>
  </TitlesOfParts>
  <Company>Faculty of Education, SFU</Company>
  <LinksUpToDate>false</LinksUpToDate>
  <CharactersWithSpaces>11170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to address in lesson Planning</dc:title>
  <dc:subject/>
  <dc:creator>Field Programs</dc:creator>
  <cp:keywords/>
  <dc:description/>
  <cp:lastModifiedBy>Courtney Howard</cp:lastModifiedBy>
  <cp:revision>2</cp:revision>
  <cp:lastPrinted>2021-05-16T21:54:00Z</cp:lastPrinted>
  <dcterms:created xsi:type="dcterms:W3CDTF">2022-05-31T01:52:00Z</dcterms:created>
  <dcterms:modified xsi:type="dcterms:W3CDTF">2022-05-31T01:52:00Z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0x010100D92DCF240147AA48870C3C6A062EC406</vt:lpwstr>
  </property>
</Properties>
</file>