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74F8" w14:textId="68EB7831" w:rsidR="0085165F" w:rsidRPr="0085165F" w:rsidRDefault="00B9028C" w:rsidP="00D23AAA">
      <w:pPr>
        <w:rPr>
          <w:rFonts w:asciiTheme="majorHAnsi" w:hAnsiTheme="majorHAnsi" w:cstheme="majorHAnsi"/>
          <w:b/>
          <w:bCs/>
          <w:sz w:val="28"/>
          <w:szCs w:val="28"/>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325B6D">
        <w:rPr>
          <w:rFonts w:asciiTheme="majorHAnsi" w:hAnsiTheme="majorHAnsi" w:cstheme="majorHAnsi"/>
          <w:b/>
          <w:bCs/>
          <w:sz w:val="28"/>
          <w:szCs w:val="28"/>
        </w:rPr>
        <w:t xml:space="preserve">DRAFT </w:t>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(REVISED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85165F">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r w:rsidR="0085165F">
        <w:rPr>
          <w:rFonts w:asciiTheme="majorHAnsi" w:hAnsiTheme="majorHAnsi" w:cstheme="majorHAnsi"/>
          <w:b/>
          <w:bCs/>
          <w:sz w:val="28"/>
          <w:szCs w:val="28"/>
        </w:rPr>
        <w:tab/>
      </w:r>
      <w:r w:rsidR="0085165F">
        <w:rPr>
          <w:rFonts w:asciiTheme="majorHAnsi" w:hAnsiTheme="majorHAnsi" w:cstheme="majorHAnsi"/>
          <w:b/>
          <w:bCs/>
          <w:sz w:val="28"/>
          <w:szCs w:val="28"/>
        </w:rPr>
        <w:br/>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sidRPr="0085165F">
        <w:rPr>
          <w:rFonts w:asciiTheme="majorHAnsi" w:hAnsiTheme="majorHAnsi" w:cstheme="majorHAnsi"/>
        </w:rPr>
        <w:t xml:space="preserve">Block 2 – </w:t>
      </w:r>
      <w:r w:rsidR="0085165F">
        <w:rPr>
          <w:rFonts w:asciiTheme="majorHAnsi" w:hAnsiTheme="majorHAnsi" w:cstheme="majorHAnsi"/>
        </w:rPr>
        <w:t xml:space="preserve">with </w:t>
      </w:r>
      <w:r w:rsidR="0085165F" w:rsidRPr="0085165F">
        <w:rPr>
          <w:rFonts w:asciiTheme="majorHAnsi" w:hAnsiTheme="majorHAnsi" w:cstheme="majorHAnsi"/>
        </w:rPr>
        <w:t>EDUC 391</w:t>
      </w:r>
      <w:r w:rsidR="0085165F">
        <w:rPr>
          <w:rFonts w:asciiTheme="majorHAnsi" w:hAnsiTheme="majorHAnsi" w:cstheme="majorHAnsi"/>
        </w:rPr>
        <w:t xml:space="preserve"> and </w:t>
      </w:r>
      <w:r w:rsidR="0085165F" w:rsidRPr="0085165F">
        <w:rPr>
          <w:rFonts w:asciiTheme="majorHAnsi" w:hAnsiTheme="majorHAnsi" w:cstheme="majorHAnsi"/>
        </w:rPr>
        <w:t>EDUC421</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273DCAA5" w:rsidR="00F3387C" w:rsidRPr="002A3E24" w:rsidRDefault="00C62DE1" w:rsidP="007F04B8">
            <w:pPr>
              <w:rPr>
                <w:rFonts w:asciiTheme="majorHAnsi" w:hAnsiTheme="majorHAnsi" w:cstheme="majorHAnsi"/>
                <w:sz w:val="22"/>
                <w:szCs w:val="22"/>
                <w:lang w:val="en-CA"/>
              </w:rPr>
            </w:pPr>
            <w:r>
              <w:rPr>
                <w:rFonts w:asciiTheme="majorHAnsi" w:hAnsiTheme="majorHAnsi" w:cstheme="majorHAnsi"/>
                <w:sz w:val="22"/>
                <w:szCs w:val="22"/>
                <w:lang w:val="en-CA"/>
              </w:rPr>
              <w:t>Grade 1/ Science</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491CB640" w:rsidR="00292B0D" w:rsidRPr="002A3E24" w:rsidRDefault="00C62DE1" w:rsidP="007F04B8">
            <w:pPr>
              <w:rPr>
                <w:rFonts w:asciiTheme="majorHAnsi" w:hAnsiTheme="majorHAnsi" w:cstheme="majorHAnsi"/>
                <w:sz w:val="22"/>
                <w:szCs w:val="22"/>
              </w:rPr>
            </w:pPr>
            <w:r>
              <w:rPr>
                <w:rFonts w:asciiTheme="majorHAnsi" w:hAnsiTheme="majorHAnsi" w:cstheme="majorHAnsi"/>
                <w:sz w:val="22"/>
                <w:szCs w:val="22"/>
              </w:rPr>
              <w:t>Glenview Elementary</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46DCE678" w:rsidR="00292B0D" w:rsidRPr="002A3E24" w:rsidRDefault="00C62DE1" w:rsidP="007F04B8">
            <w:pPr>
              <w:rPr>
                <w:rFonts w:asciiTheme="majorHAnsi" w:hAnsiTheme="majorHAnsi" w:cstheme="majorHAnsi"/>
                <w:sz w:val="22"/>
                <w:szCs w:val="22"/>
              </w:rPr>
            </w:pPr>
            <w:r>
              <w:rPr>
                <w:rFonts w:asciiTheme="majorHAnsi" w:hAnsiTheme="majorHAnsi" w:cstheme="majorHAnsi"/>
                <w:sz w:val="22"/>
                <w:szCs w:val="22"/>
              </w:rPr>
              <w:t>June 6/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384A1C9A" w:rsidR="00292B0D" w:rsidRPr="002A3E24" w:rsidRDefault="00C62DE1" w:rsidP="007F04B8">
            <w:pPr>
              <w:rPr>
                <w:rFonts w:asciiTheme="majorHAnsi" w:hAnsiTheme="majorHAnsi" w:cstheme="majorHAnsi"/>
                <w:sz w:val="22"/>
                <w:szCs w:val="22"/>
              </w:rPr>
            </w:pPr>
            <w:r>
              <w:rPr>
                <w:rFonts w:asciiTheme="majorHAnsi" w:hAnsiTheme="majorHAnsi" w:cstheme="majorHAnsi"/>
                <w:sz w:val="22"/>
                <w:szCs w:val="22"/>
              </w:rPr>
              <w:t>30min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617CF209" w:rsidR="00707CAA" w:rsidRPr="002A3E24" w:rsidRDefault="00C62DE1" w:rsidP="007F04B8">
            <w:pPr>
              <w:rPr>
                <w:rFonts w:asciiTheme="majorHAnsi" w:hAnsiTheme="majorHAnsi" w:cstheme="majorHAnsi"/>
                <w:sz w:val="22"/>
                <w:szCs w:val="22"/>
              </w:rPr>
            </w:pPr>
            <w:r>
              <w:rPr>
                <w:rFonts w:asciiTheme="majorHAnsi" w:hAnsiTheme="majorHAnsi" w:cstheme="majorHAnsi"/>
                <w:sz w:val="22"/>
                <w:szCs w:val="22"/>
              </w:rPr>
              <w:t xml:space="preserve">Introduction to </w:t>
            </w:r>
            <w:r w:rsidR="005F07B6">
              <w:rPr>
                <w:rFonts w:asciiTheme="majorHAnsi" w:hAnsiTheme="majorHAnsi" w:cstheme="majorHAnsi"/>
                <w:sz w:val="22"/>
                <w:szCs w:val="22"/>
              </w:rPr>
              <w:t>Fungus</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F74A555" w:rsidR="00280B79" w:rsidRPr="002A3E24" w:rsidRDefault="002647D1" w:rsidP="0007064C">
      <w:pPr>
        <w:pStyle w:val="ListParagraph"/>
        <w:numPr>
          <w:ilvl w:val="0"/>
          <w:numId w:val="1"/>
        </w:numPr>
        <w:ind w:left="357" w:hanging="357"/>
        <w:rPr>
          <w:rFonts w:asciiTheme="majorHAnsi" w:hAnsiTheme="majorHAnsi" w:cstheme="majorHAnsi"/>
          <w:sz w:val="22"/>
          <w:szCs w:val="22"/>
        </w:rPr>
      </w:pPr>
      <w:r>
        <w:rPr>
          <w:rFonts w:asciiTheme="majorHAnsi" w:hAnsiTheme="majorHAnsi" w:cstheme="majorHAnsi"/>
          <w:b/>
          <w:bCs/>
          <w:sz w:val="22"/>
          <w:szCs w:val="22"/>
        </w:rPr>
        <w:t>RATIONALE / LESSON ORIENTATION</w:t>
      </w:r>
    </w:p>
    <w:p w14:paraId="56AA0733" w14:textId="521BEEE5"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78813675" w14:textId="77777777" w:rsidR="004F7270" w:rsidRDefault="004F7270" w:rsidP="007F04B8">
      <w:pPr>
        <w:rPr>
          <w:rFonts w:asciiTheme="majorHAnsi" w:hAnsiTheme="majorHAnsi" w:cstheme="majorHAnsi"/>
          <w:sz w:val="22"/>
          <w:szCs w:val="22"/>
        </w:rPr>
      </w:pPr>
      <w:r w:rsidRPr="00C625AA">
        <w:rPr>
          <w:rFonts w:asciiTheme="majorHAnsi" w:hAnsiTheme="majorHAnsi" w:cstheme="majorHAnsi"/>
          <w:b/>
          <w:bCs/>
          <w:sz w:val="22"/>
          <w:szCs w:val="22"/>
        </w:rPr>
        <w:t>BC’s Curriculum (Continuous Views):</w:t>
      </w:r>
      <w:r>
        <w:rPr>
          <w:rFonts w:asciiTheme="majorHAnsi" w:hAnsiTheme="majorHAnsi" w:cstheme="majorHAnsi"/>
          <w:sz w:val="22"/>
          <w:szCs w:val="22"/>
        </w:rPr>
        <w:t xml:space="preserve"> </w:t>
      </w:r>
      <w:hyperlink r:id="rId13" w:history="1">
        <w:r w:rsidRPr="007E16BC">
          <w:rPr>
            <w:rStyle w:val="Hyperlink"/>
            <w:rFonts w:asciiTheme="majorHAnsi" w:hAnsiTheme="majorHAnsi" w:cstheme="majorHAnsi"/>
            <w:sz w:val="22"/>
            <w:szCs w:val="22"/>
          </w:rPr>
          <w:t>https://curriculum.gov.bc.ca/curriculum/continuous-views</w:t>
        </w:r>
      </w:hyperlink>
      <w:r>
        <w:rPr>
          <w:rFonts w:asciiTheme="majorHAnsi" w:hAnsiTheme="majorHAnsi" w:cstheme="majorHAnsi"/>
          <w:sz w:val="22"/>
          <w:szCs w:val="22"/>
        </w:rPr>
        <w:t xml:space="preserve"> </w:t>
      </w:r>
    </w:p>
    <w:p w14:paraId="2B678452" w14:textId="6178F5F9" w:rsidR="00D9443B" w:rsidRPr="002647D1" w:rsidRDefault="004F7270" w:rsidP="007F04B8">
      <w:pPr>
        <w:rPr>
          <w:rFonts w:asciiTheme="majorHAnsi" w:hAnsiTheme="majorHAnsi" w:cstheme="majorHAnsi"/>
          <w:sz w:val="22"/>
          <w:szCs w:val="22"/>
        </w:rPr>
      </w:pPr>
      <w:r>
        <w:rPr>
          <w:rFonts w:asciiTheme="majorHAnsi" w:hAnsiTheme="majorHAnsi" w:cstheme="majorHAnsi"/>
          <w:sz w:val="22"/>
          <w:szCs w:val="22"/>
        </w:rPr>
        <w:t xml:space="preserve"> </w:t>
      </w: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0C2B7B12" w:rsidR="00D9443B" w:rsidRPr="002A3E24" w:rsidRDefault="004F7270" w:rsidP="00D9443B">
            <w:pPr>
              <w:rPr>
                <w:rFonts w:asciiTheme="majorHAnsi" w:hAnsiTheme="majorHAnsi" w:cstheme="majorHAnsi"/>
                <w:b/>
                <w:sz w:val="22"/>
                <w:szCs w:val="22"/>
              </w:rPr>
            </w:pPr>
            <w:r>
              <w:rPr>
                <w:rFonts w:asciiTheme="majorHAnsi" w:hAnsiTheme="majorHAnsi" w:cstheme="majorHAnsi"/>
                <w:i/>
                <w:iCs/>
                <w:sz w:val="22"/>
                <w:szCs w:val="22"/>
              </w:rPr>
              <w:t>D</w:t>
            </w:r>
            <w:r w:rsidR="00D9443B" w:rsidRPr="002A3E24">
              <w:rPr>
                <w:rFonts w:asciiTheme="majorHAnsi" w:hAnsiTheme="majorHAnsi" w:cstheme="majorHAnsi"/>
                <w:i/>
                <w:iCs/>
                <w:sz w:val="22"/>
                <w:szCs w:val="22"/>
              </w:rPr>
              <w:t xml:space="preserve">escribe </w:t>
            </w:r>
            <w:r>
              <w:rPr>
                <w:rFonts w:asciiTheme="majorHAnsi" w:hAnsiTheme="majorHAnsi" w:cstheme="majorHAnsi"/>
                <w:i/>
                <w:iCs/>
                <w:sz w:val="22"/>
                <w:szCs w:val="22"/>
              </w:rPr>
              <w:t xml:space="preserve">how this lesson is relevant currently with these students and why it’s important. What is the </w:t>
            </w:r>
            <w:r w:rsidR="00D9443B" w:rsidRPr="002A3E24">
              <w:rPr>
                <w:rFonts w:asciiTheme="majorHAnsi" w:hAnsiTheme="majorHAnsi" w:cstheme="majorHAnsi"/>
                <w:i/>
                <w:iCs/>
                <w:sz w:val="22"/>
                <w:szCs w:val="22"/>
              </w:rPr>
              <w:t>purpose of lesson</w:t>
            </w:r>
            <w:r>
              <w:rPr>
                <w:rFonts w:asciiTheme="majorHAnsi" w:hAnsiTheme="majorHAnsi" w:cstheme="majorHAnsi"/>
                <w:i/>
                <w:iCs/>
                <w:sz w:val="22"/>
                <w:szCs w:val="22"/>
              </w:rPr>
              <w:t xml:space="preserve">? Make note of </w:t>
            </w:r>
            <w:r w:rsidR="00D9443B" w:rsidRPr="002A3E24">
              <w:rPr>
                <w:rFonts w:asciiTheme="majorHAnsi" w:hAnsiTheme="majorHAnsi" w:cstheme="majorHAnsi"/>
                <w:i/>
                <w:iCs/>
                <w:sz w:val="22"/>
                <w:szCs w:val="22"/>
              </w:rPr>
              <w:t>the context of</w:t>
            </w:r>
            <w:r>
              <w:rPr>
                <w:rFonts w:asciiTheme="majorHAnsi" w:hAnsiTheme="majorHAnsi" w:cstheme="majorHAnsi"/>
                <w:i/>
                <w:iCs/>
                <w:sz w:val="22"/>
                <w:szCs w:val="22"/>
              </w:rPr>
              <w:t xml:space="preserve"> the</w:t>
            </w:r>
            <w:r w:rsidR="00D9443B" w:rsidRPr="002A3E24">
              <w:rPr>
                <w:rFonts w:asciiTheme="majorHAnsi" w:hAnsiTheme="majorHAnsi" w:cstheme="majorHAnsi"/>
                <w:i/>
                <w:iCs/>
                <w:sz w:val="22"/>
                <w:szCs w:val="22"/>
              </w:rPr>
              <w:t xml:space="preserve"> lesson, students, class, emergent learning </w:t>
            </w:r>
            <w:r>
              <w:rPr>
                <w:rFonts w:asciiTheme="majorHAnsi" w:hAnsiTheme="majorHAnsi" w:cstheme="majorHAnsi"/>
                <w:i/>
                <w:iCs/>
                <w:sz w:val="22"/>
                <w:szCs w:val="22"/>
              </w:rPr>
              <w:t>needs</w:t>
            </w:r>
            <w:r w:rsidR="00D9443B" w:rsidRPr="002A3E24">
              <w:rPr>
                <w:rFonts w:asciiTheme="majorHAnsi" w:hAnsiTheme="majorHAnsi" w:cstheme="majorHAnsi"/>
                <w:i/>
                <w:iCs/>
                <w:sz w:val="22"/>
                <w:szCs w:val="22"/>
              </w:rPr>
              <w:t>, focus</w:t>
            </w:r>
            <w:r>
              <w:rPr>
                <w:rFonts w:asciiTheme="majorHAnsi" w:hAnsiTheme="majorHAnsi" w:cstheme="majorHAnsi"/>
                <w:i/>
                <w:iCs/>
                <w:sz w:val="22"/>
                <w:szCs w:val="22"/>
              </w:rPr>
              <w:t>, special</w:t>
            </w:r>
            <w:r w:rsidR="00282122">
              <w:rPr>
                <w:rFonts w:asciiTheme="majorHAnsi" w:hAnsiTheme="majorHAnsi" w:cstheme="majorHAnsi"/>
                <w:i/>
                <w:iCs/>
                <w:sz w:val="22"/>
                <w:szCs w:val="22"/>
              </w:rPr>
              <w:t xml:space="preserve"> events</w:t>
            </w:r>
            <w:r>
              <w:rPr>
                <w:rFonts w:asciiTheme="majorHAnsi" w:hAnsiTheme="majorHAnsi" w:cstheme="majorHAnsi"/>
                <w:i/>
                <w:iCs/>
                <w:sz w:val="22"/>
                <w:szCs w:val="22"/>
              </w:rPr>
              <w:t>, etc</w:t>
            </w:r>
            <w:r w:rsidR="00D9443B"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462720E8" w14:textId="7E72624D" w:rsidR="00E95138" w:rsidRDefault="0007222D"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Students will be learning about fungus as a continuation of our science unit on nature. This lesson will be very hands on with students being able to touch their subject before making a spore print of it. </w:t>
            </w:r>
          </w:p>
          <w:p w14:paraId="1C4FF23B" w14:textId="77777777" w:rsidR="002E4414" w:rsidRDefault="002E4414"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6457FADD" w14:textId="0DB4B7FE"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Cite Resources:</w:t>
            </w:r>
          </w:p>
          <w:p w14:paraId="516E0EEF" w14:textId="3FDB7F6D" w:rsidR="00E95138" w:rsidRDefault="00C95BEC"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PGPL</w:t>
            </w:r>
          </w:p>
          <w:p w14:paraId="7C7C5259" w14:textId="66263F51" w:rsidR="00E95138" w:rsidRPr="002A3E24"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2257813D"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w:t>
      </w:r>
      <w:r w:rsidR="00C625AA">
        <w:rPr>
          <w:rFonts w:asciiTheme="majorHAnsi" w:hAnsiTheme="majorHAnsi" w:cstheme="majorHAnsi"/>
          <w:b/>
          <w:sz w:val="22"/>
          <w:szCs w:val="22"/>
        </w:rPr>
        <w:t xml:space="preserve"> </w:t>
      </w:r>
      <w:hyperlink r:id="rId14"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789AFDA3"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E522C8">
              <w:rPr>
                <w:rFonts w:asciiTheme="majorHAnsi" w:hAnsiTheme="majorHAnsi" w:cstheme="majorHAnsi"/>
                <w:b/>
                <w:sz w:val="22"/>
                <w:szCs w:val="22"/>
              </w:rPr>
              <w:t xml:space="preserve">ORE / </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00E522C8">
              <w:rPr>
                <w:rFonts w:asciiTheme="majorHAnsi" w:hAnsiTheme="majorHAnsi" w:cstheme="majorHAnsi"/>
                <w:bCs/>
                <w:i/>
                <w:iCs/>
                <w:sz w:val="22"/>
                <w:szCs w:val="22"/>
              </w:rPr>
              <w:t xml:space="preserve">Choose one </w:t>
            </w:r>
            <w:r w:rsidR="00BC656E">
              <w:rPr>
                <w:rFonts w:asciiTheme="majorHAnsi" w:hAnsiTheme="majorHAnsi" w:cstheme="majorHAnsi"/>
                <w:bCs/>
                <w:i/>
                <w:iCs/>
                <w:sz w:val="22"/>
                <w:szCs w:val="22"/>
              </w:rPr>
              <w:t>as the primary</w:t>
            </w:r>
            <w:r w:rsidR="00E522C8">
              <w:rPr>
                <w:rFonts w:asciiTheme="majorHAnsi" w:hAnsiTheme="majorHAnsi" w:cstheme="majorHAnsi"/>
                <w:bCs/>
                <w:i/>
                <w:iCs/>
                <w:sz w:val="22"/>
                <w:szCs w:val="22"/>
              </w:rPr>
              <w:t xml:space="preserve"> focus </w:t>
            </w:r>
            <w:r w:rsidR="00BC656E">
              <w:rPr>
                <w:rFonts w:asciiTheme="majorHAnsi" w:hAnsiTheme="majorHAnsi" w:cstheme="majorHAnsi"/>
                <w:bCs/>
                <w:i/>
                <w:iCs/>
                <w:sz w:val="22"/>
                <w:szCs w:val="22"/>
              </w:rPr>
              <w:t>for</w:t>
            </w:r>
            <w:r w:rsidR="00E522C8">
              <w:rPr>
                <w:rFonts w:asciiTheme="majorHAnsi" w:hAnsiTheme="majorHAnsi" w:cstheme="majorHAnsi"/>
                <w:bCs/>
                <w:i/>
                <w:iCs/>
                <w:sz w:val="22"/>
                <w:szCs w:val="22"/>
              </w:rPr>
              <w:t xml:space="preserve"> the </w:t>
            </w:r>
            <w:r w:rsidR="002647D1">
              <w:rPr>
                <w:rFonts w:asciiTheme="majorHAnsi" w:hAnsiTheme="majorHAnsi" w:cstheme="majorHAnsi"/>
                <w:bCs/>
                <w:i/>
                <w:iCs/>
                <w:sz w:val="22"/>
                <w:szCs w:val="22"/>
              </w:rPr>
              <w:t>lesson</w:t>
            </w:r>
            <w:r w:rsidRPr="002A3E24">
              <w:rPr>
                <w:rFonts w:asciiTheme="majorHAnsi" w:hAnsiTheme="majorHAnsi" w:cstheme="majorHAnsi"/>
                <w:bCs/>
                <w:i/>
                <w:iCs/>
                <w:sz w:val="22"/>
                <w:szCs w:val="22"/>
              </w:rPr>
              <w:t>):</w:t>
            </w:r>
          </w:p>
        </w:tc>
        <w:tc>
          <w:tcPr>
            <w:tcW w:w="5975" w:type="dxa"/>
            <w:shd w:val="clear" w:color="auto" w:fill="F2F2F2" w:themeFill="background1" w:themeFillShade="F2"/>
          </w:tcPr>
          <w:p w14:paraId="25D7FFE0" w14:textId="1E6D465C" w:rsidR="005F4ED2" w:rsidRPr="002A3E24" w:rsidRDefault="00BC656E" w:rsidP="005F4ED2">
            <w:pPr>
              <w:rPr>
                <w:rFonts w:asciiTheme="majorHAnsi" w:hAnsiTheme="majorHAnsi" w:cstheme="majorHAnsi"/>
                <w:bCs/>
                <w:i/>
                <w:iCs/>
                <w:sz w:val="22"/>
                <w:szCs w:val="22"/>
              </w:rPr>
            </w:pPr>
            <w:r>
              <w:rPr>
                <w:rFonts w:asciiTheme="majorHAnsi" w:hAnsiTheme="majorHAnsi" w:cstheme="majorHAnsi"/>
                <w:bCs/>
                <w:i/>
                <w:iCs/>
                <w:sz w:val="22"/>
                <w:szCs w:val="22"/>
              </w:rPr>
              <w:t xml:space="preserve">Scan the </w:t>
            </w:r>
            <w:r w:rsidR="002647D1">
              <w:rPr>
                <w:rFonts w:asciiTheme="majorHAnsi" w:hAnsiTheme="majorHAnsi" w:cstheme="majorHAnsi"/>
                <w:bCs/>
                <w:i/>
                <w:iCs/>
                <w:sz w:val="22"/>
                <w:szCs w:val="22"/>
              </w:rPr>
              <w:t>FACET</w:t>
            </w:r>
            <w:r>
              <w:rPr>
                <w:rFonts w:asciiTheme="majorHAnsi" w:hAnsiTheme="majorHAnsi" w:cstheme="majorHAnsi"/>
                <w:bCs/>
                <w:i/>
                <w:iCs/>
                <w:sz w:val="22"/>
                <w:szCs w:val="22"/>
              </w:rPr>
              <w:t xml:space="preserve">S from BC’s Curriculum to choose the sub-core competency. Then select one “I can” statement from PROFILES. </w:t>
            </w:r>
            <w:r w:rsidR="001903F5" w:rsidRPr="002A3E24">
              <w:rPr>
                <w:rFonts w:asciiTheme="majorHAnsi" w:hAnsiTheme="majorHAnsi" w:cstheme="majorHAnsi"/>
                <w:bCs/>
                <w:i/>
                <w:iCs/>
                <w:sz w:val="22"/>
                <w:szCs w:val="22"/>
              </w:rPr>
              <w:t xml:space="preserve">Describe how </w:t>
            </w:r>
            <w:r>
              <w:rPr>
                <w:rFonts w:asciiTheme="majorHAnsi" w:hAnsiTheme="majorHAnsi" w:cstheme="majorHAnsi"/>
                <w:bCs/>
                <w:i/>
                <w:iCs/>
                <w:sz w:val="22"/>
                <w:szCs w:val="22"/>
              </w:rPr>
              <w:t>this</w:t>
            </w:r>
            <w:r w:rsidR="001903F5" w:rsidRPr="002A3E24">
              <w:rPr>
                <w:rFonts w:asciiTheme="majorHAnsi" w:hAnsiTheme="majorHAnsi" w:cstheme="majorHAnsi"/>
                <w:bCs/>
                <w:i/>
                <w:iCs/>
                <w:sz w:val="22"/>
                <w:szCs w:val="22"/>
              </w:rPr>
              <w:t xml:space="preserve"> </w:t>
            </w:r>
            <w:r>
              <w:rPr>
                <w:rFonts w:asciiTheme="majorHAnsi" w:hAnsiTheme="majorHAnsi" w:cstheme="majorHAnsi"/>
                <w:bCs/>
                <w:i/>
                <w:iCs/>
                <w:sz w:val="22"/>
                <w:szCs w:val="22"/>
              </w:rPr>
              <w:t>“I can” statement is developed</w:t>
            </w:r>
            <w:r w:rsidR="001903F5" w:rsidRPr="002A3E24">
              <w:rPr>
                <w:rFonts w:asciiTheme="majorHAnsi" w:hAnsiTheme="majorHAnsi" w:cstheme="majorHAnsi"/>
                <w:bCs/>
                <w:i/>
                <w:iCs/>
                <w:sz w:val="22"/>
                <w:szCs w:val="22"/>
              </w:rPr>
              <w:t xml:space="preserve"> in</w:t>
            </w:r>
            <w:r>
              <w:rPr>
                <w:rFonts w:asciiTheme="majorHAnsi" w:hAnsiTheme="majorHAnsi" w:cstheme="majorHAnsi"/>
                <w:bCs/>
                <w:i/>
                <w:iCs/>
                <w:sz w:val="22"/>
                <w:szCs w:val="22"/>
              </w:rPr>
              <w:t xml:space="preserve"> the</w:t>
            </w:r>
            <w:r w:rsidR="001903F5" w:rsidRPr="002A3E24">
              <w:rPr>
                <w:rFonts w:asciiTheme="majorHAnsi" w:hAnsiTheme="majorHAnsi" w:cstheme="majorHAnsi"/>
                <w:bCs/>
                <w:i/>
                <w:iCs/>
                <w:sz w:val="22"/>
                <w:szCs w:val="22"/>
              </w:rPr>
              <w:t xml:space="preserve"> lesson</w:t>
            </w:r>
            <w:r w:rsidR="001B7074" w:rsidRPr="002A3E24">
              <w:rPr>
                <w:rFonts w:asciiTheme="majorHAnsi" w:hAnsiTheme="majorHAnsi" w:cstheme="majorHAnsi"/>
                <w:bCs/>
                <w:i/>
                <w:iCs/>
                <w:sz w:val="22"/>
                <w:szCs w:val="22"/>
              </w:rPr>
              <w:t>.</w:t>
            </w:r>
          </w:p>
        </w:tc>
      </w:tr>
      <w:tr w:rsidR="005F4ED2" w:rsidRPr="002A3E24" w14:paraId="291D4AC4" w14:textId="77777777" w:rsidTr="002A3E24">
        <w:trPr>
          <w:trHeight w:val="2691"/>
        </w:trPr>
        <w:tc>
          <w:tcPr>
            <w:tcW w:w="4820" w:type="dxa"/>
            <w:shd w:val="clear" w:color="auto" w:fill="F2F2F2" w:themeFill="background1" w:themeFillShade="F2"/>
          </w:tcPr>
          <w:p w14:paraId="7FB60C37" w14:textId="77777777" w:rsidR="00E95138" w:rsidRPr="00BA4592"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highlight w:val="green"/>
              </w:rPr>
            </w:pPr>
            <w:r w:rsidRPr="00BA4592">
              <w:rPr>
                <w:rFonts w:asciiTheme="majorHAnsi" w:hAnsiTheme="majorHAnsi" w:cstheme="majorHAnsi"/>
                <w:iCs/>
                <w:sz w:val="20"/>
                <w:szCs w:val="20"/>
                <w:highlight w:val="green"/>
              </w:rPr>
              <w:t>COMMUNICATION – Co</w:t>
            </w:r>
            <w:r w:rsidR="00F92924" w:rsidRPr="00BA4592">
              <w:rPr>
                <w:rFonts w:asciiTheme="majorHAnsi" w:hAnsiTheme="majorHAnsi" w:cstheme="majorHAnsi"/>
                <w:iCs/>
                <w:sz w:val="20"/>
                <w:szCs w:val="20"/>
                <w:highlight w:val="green"/>
              </w:rPr>
              <w:t>mmunicating</w:t>
            </w:r>
          </w:p>
          <w:p w14:paraId="2B128AAA" w14:textId="77777777" w:rsidR="00E95138" w:rsidRDefault="00F92924"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COMMUNICATION – Collaborating </w:t>
            </w:r>
          </w:p>
          <w:p w14:paraId="185BDCBA"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THINKING – Creative Thinking</w:t>
            </w:r>
          </w:p>
          <w:p w14:paraId="1531D054"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THINKING – Critical </w:t>
            </w:r>
            <w:r w:rsidR="00E522C8" w:rsidRPr="00E95138">
              <w:rPr>
                <w:rFonts w:asciiTheme="majorHAnsi" w:hAnsiTheme="majorHAnsi" w:cstheme="majorHAnsi"/>
                <w:iCs/>
                <w:sz w:val="20"/>
                <w:szCs w:val="20"/>
              </w:rPr>
              <w:t xml:space="preserve">and Reflective </w:t>
            </w:r>
            <w:r w:rsidRPr="00E95138">
              <w:rPr>
                <w:rFonts w:asciiTheme="majorHAnsi" w:hAnsiTheme="majorHAnsi" w:cstheme="majorHAnsi"/>
                <w:iCs/>
                <w:sz w:val="20"/>
                <w:szCs w:val="20"/>
              </w:rPr>
              <w:t>Thinking</w:t>
            </w:r>
          </w:p>
          <w:p w14:paraId="0ED838D3"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Person</w:t>
            </w:r>
            <w:r w:rsidR="00507AA7" w:rsidRPr="00E95138">
              <w:rPr>
                <w:rFonts w:asciiTheme="majorHAnsi" w:hAnsiTheme="majorHAnsi" w:cstheme="majorHAnsi"/>
                <w:iCs/>
                <w:sz w:val="20"/>
                <w:szCs w:val="20"/>
              </w:rPr>
              <w:t>al</w:t>
            </w:r>
            <w:r w:rsidRPr="00E95138">
              <w:rPr>
                <w:rFonts w:asciiTheme="majorHAnsi" w:hAnsiTheme="majorHAnsi" w:cstheme="majorHAnsi"/>
                <w:iCs/>
                <w:sz w:val="20"/>
                <w:szCs w:val="20"/>
              </w:rPr>
              <w:t xml:space="preserve"> Awareness and Responsibility</w:t>
            </w:r>
          </w:p>
          <w:p w14:paraId="5CF9F152"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Positive Personal and Cultural Identity </w:t>
            </w:r>
          </w:p>
          <w:p w14:paraId="485E82D3" w14:textId="5CB6697E" w:rsidR="007F04B8" w:rsidRP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Social Awareness </w:t>
            </w:r>
            <w:r w:rsidR="001903F5" w:rsidRPr="00E95138">
              <w:rPr>
                <w:rFonts w:asciiTheme="majorHAnsi" w:hAnsiTheme="majorHAnsi" w:cstheme="majorHAnsi"/>
                <w:iCs/>
                <w:sz w:val="20"/>
                <w:szCs w:val="20"/>
              </w:rPr>
              <w:t>and Responsibility</w:t>
            </w:r>
          </w:p>
        </w:tc>
        <w:tc>
          <w:tcPr>
            <w:tcW w:w="5975" w:type="dxa"/>
          </w:tcPr>
          <w:p w14:paraId="630D106C" w14:textId="77777777" w:rsidR="00852AAB" w:rsidRDefault="002257B5" w:rsidP="00852AAB">
            <w:pPr>
              <w:rPr>
                <w:rFonts w:asciiTheme="majorHAnsi" w:hAnsiTheme="majorHAnsi" w:cstheme="majorHAnsi"/>
                <w:bCs/>
                <w:sz w:val="22"/>
                <w:szCs w:val="22"/>
              </w:rPr>
            </w:pPr>
            <w:r>
              <w:rPr>
                <w:rFonts w:asciiTheme="majorHAnsi" w:hAnsiTheme="majorHAnsi" w:cstheme="majorHAnsi"/>
                <w:bCs/>
                <w:sz w:val="22"/>
                <w:szCs w:val="22"/>
              </w:rPr>
              <w:t xml:space="preserve"> </w:t>
            </w:r>
            <w:r w:rsidR="00BA4592" w:rsidRPr="00BA4592">
              <w:rPr>
                <w:rFonts w:asciiTheme="majorHAnsi" w:hAnsiTheme="majorHAnsi" w:cstheme="majorHAnsi"/>
                <w:bCs/>
                <w:sz w:val="22"/>
                <w:szCs w:val="22"/>
              </w:rPr>
              <w:t>Connecting and engaging with others</w:t>
            </w:r>
            <w:r w:rsidR="00BA4592">
              <w:rPr>
                <w:rFonts w:asciiTheme="majorHAnsi" w:hAnsiTheme="majorHAnsi" w:cstheme="majorHAnsi"/>
                <w:bCs/>
                <w:sz w:val="22"/>
                <w:szCs w:val="22"/>
              </w:rPr>
              <w:t xml:space="preserve"> </w:t>
            </w:r>
          </w:p>
          <w:p w14:paraId="5F11C4A1" w14:textId="77777777" w:rsidR="00BA4592" w:rsidRDefault="00BA4592" w:rsidP="00BA4592">
            <w:pPr>
              <w:pStyle w:val="ListParagraph"/>
              <w:numPr>
                <w:ilvl w:val="0"/>
                <w:numId w:val="14"/>
              </w:numPr>
              <w:rPr>
                <w:rFonts w:asciiTheme="majorHAnsi" w:hAnsiTheme="majorHAnsi" w:cstheme="majorHAnsi"/>
                <w:bCs/>
                <w:sz w:val="22"/>
                <w:szCs w:val="22"/>
              </w:rPr>
            </w:pPr>
            <w:r w:rsidRPr="00BA4592">
              <w:rPr>
                <w:rFonts w:asciiTheme="majorHAnsi" w:hAnsiTheme="majorHAnsi" w:cstheme="majorHAnsi"/>
                <w:bCs/>
                <w:sz w:val="22"/>
                <w:szCs w:val="22"/>
              </w:rPr>
              <w:t>I participate in conversations for a variety of purposes (e.g., to connect, help, be friendly, learn and share). I listen and respond to others.</w:t>
            </w:r>
          </w:p>
          <w:p w14:paraId="675503D2" w14:textId="77777777" w:rsidR="00BA4592" w:rsidRDefault="00BA4592" w:rsidP="00BA4592">
            <w:pPr>
              <w:rPr>
                <w:rFonts w:asciiTheme="majorHAnsi" w:hAnsiTheme="majorHAnsi" w:cstheme="majorHAnsi"/>
                <w:bCs/>
                <w:sz w:val="22"/>
                <w:szCs w:val="22"/>
              </w:rPr>
            </w:pPr>
          </w:p>
          <w:p w14:paraId="6CCDAAC5" w14:textId="09FCC19F" w:rsidR="008B6B26" w:rsidRPr="00BA4592" w:rsidRDefault="008B6B26" w:rsidP="00BA4592">
            <w:pPr>
              <w:rPr>
                <w:rFonts w:asciiTheme="majorHAnsi" w:hAnsiTheme="majorHAnsi" w:cstheme="majorHAnsi"/>
                <w:bCs/>
                <w:sz w:val="22"/>
                <w:szCs w:val="22"/>
              </w:rPr>
            </w:pPr>
            <w:r>
              <w:rPr>
                <w:rFonts w:asciiTheme="majorHAnsi" w:hAnsiTheme="majorHAnsi" w:cstheme="majorHAnsi"/>
                <w:bCs/>
                <w:sz w:val="22"/>
                <w:szCs w:val="22"/>
              </w:rPr>
              <w:t xml:space="preserve">This lesson will be focused on student engagement with the chosen text as we go through each page students will be encouraged to share their thoughts and opinions. Students will also be exploring mushrooms from the store with their senses as they feel and communicate these experiences.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0F207EE5"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00C625AA">
        <w:rPr>
          <w:rFonts w:asciiTheme="majorHAnsi" w:hAnsiTheme="majorHAnsi" w:cstheme="majorHAnsi"/>
          <w:bCs/>
          <w:sz w:val="22"/>
          <w:szCs w:val="22"/>
        </w:rPr>
        <w:t>:</w:t>
      </w:r>
      <w:r w:rsidRPr="000B1D88">
        <w:rPr>
          <w:rFonts w:asciiTheme="majorHAnsi" w:hAnsiTheme="majorHAnsi" w:cstheme="majorHAnsi"/>
          <w:bCs/>
          <w:sz w:val="22"/>
          <w:szCs w:val="22"/>
        </w:rPr>
        <w:t xml:space="preserve"> </w:t>
      </w:r>
      <w:hyperlink r:id="rId15" w:history="1">
        <w:r w:rsidRPr="000B1D88">
          <w:rPr>
            <w:rStyle w:val="Hyperlink"/>
            <w:rFonts w:asciiTheme="majorHAnsi" w:hAnsiTheme="majorHAnsi" w:cstheme="majorHAnsi"/>
            <w:bCs/>
            <w:sz w:val="22"/>
            <w:szCs w:val="22"/>
          </w:rPr>
          <w:t>Aboriginal Worldviews and Perspectives in the Classroom</w:t>
        </w:r>
      </w:hyperlink>
    </w:p>
    <w:p w14:paraId="17668F44" w14:textId="1205C2E0" w:rsidR="005F4ED2" w:rsidRPr="00447A47" w:rsidRDefault="00C625AA" w:rsidP="005F4ED2">
      <w:pPr>
        <w:rPr>
          <w:rFonts w:asciiTheme="majorHAnsi" w:hAnsiTheme="majorHAnsi" w:cstheme="majorHAnsi"/>
          <w:b/>
          <w:sz w:val="22"/>
          <w:szCs w:val="22"/>
          <w:lang w:val="fr-FR"/>
        </w:rPr>
      </w:pPr>
      <w:r w:rsidRPr="00447A47">
        <w:rPr>
          <w:rFonts w:asciiTheme="majorHAnsi" w:hAnsiTheme="majorHAnsi" w:cstheme="majorHAnsi"/>
          <w:b/>
          <w:sz w:val="22"/>
          <w:szCs w:val="22"/>
          <w:lang w:val="fr-FR"/>
        </w:rPr>
        <w:t xml:space="preserve">BC’s Curriculum (Indigenous Resources): </w:t>
      </w:r>
      <w:hyperlink r:id="rId16" w:history="1">
        <w:r w:rsidRPr="00447A47">
          <w:rPr>
            <w:rStyle w:val="Hyperlink"/>
            <w:rFonts w:asciiTheme="majorHAnsi" w:hAnsiTheme="majorHAnsi" w:cstheme="majorHAnsi"/>
            <w:bCs/>
            <w:sz w:val="22"/>
            <w:szCs w:val="22"/>
            <w:lang w:val="fr-FR"/>
          </w:rPr>
          <w:t>https://curriculum.gov.bc.ca/curriculum/indigenous-education-resources</w:t>
        </w:r>
      </w:hyperlink>
      <w:r w:rsidRPr="00447A47">
        <w:rPr>
          <w:rFonts w:asciiTheme="majorHAnsi" w:hAnsiTheme="majorHAnsi" w:cstheme="majorHAnsi"/>
          <w:b/>
          <w:sz w:val="22"/>
          <w:szCs w:val="22"/>
          <w:lang w:val="fr-FR"/>
        </w:rPr>
        <w:t xml:space="preserve"> </w:t>
      </w:r>
    </w:p>
    <w:p w14:paraId="0211CA52" w14:textId="21000487" w:rsidR="00C625AA" w:rsidRPr="00B42935" w:rsidRDefault="004575A2" w:rsidP="005F4ED2">
      <w:pPr>
        <w:rPr>
          <w:rFonts w:asciiTheme="majorHAnsi" w:hAnsiTheme="majorHAnsi" w:cstheme="majorHAnsi"/>
          <w:b/>
          <w:sz w:val="22"/>
          <w:szCs w:val="22"/>
        </w:rPr>
      </w:pPr>
      <w:r>
        <w:rPr>
          <w:rFonts w:asciiTheme="majorHAnsi" w:hAnsiTheme="majorHAnsi" w:cstheme="majorHAnsi"/>
          <w:b/>
          <w:sz w:val="22"/>
          <w:szCs w:val="22"/>
        </w:rPr>
        <w:t>The First People’s Principles of Learning (Chrona, 2014)</w:t>
      </w:r>
      <w:r w:rsidR="00B42935" w:rsidRPr="00B42935">
        <w:rPr>
          <w:rFonts w:asciiTheme="majorHAnsi" w:hAnsiTheme="majorHAnsi" w:cstheme="majorHAnsi"/>
          <w:b/>
          <w:sz w:val="22"/>
          <w:szCs w:val="22"/>
        </w:rPr>
        <w:t>:</w:t>
      </w:r>
      <w:r w:rsidR="00B42935" w:rsidRPr="00B42935">
        <w:rPr>
          <w:rFonts w:asciiTheme="majorHAnsi" w:hAnsiTheme="majorHAnsi" w:cstheme="majorHAnsi"/>
          <w:bCs/>
          <w:sz w:val="22"/>
          <w:szCs w:val="22"/>
        </w:rPr>
        <w:t xml:space="preserve"> </w:t>
      </w:r>
      <w:hyperlink r:id="rId17" w:history="1">
        <w:r w:rsidR="00B42935" w:rsidRPr="00B42935">
          <w:rPr>
            <w:rStyle w:val="Hyperlink"/>
            <w:rFonts w:asciiTheme="majorHAnsi" w:hAnsiTheme="majorHAnsi" w:cstheme="majorHAnsi"/>
            <w:sz w:val="22"/>
            <w:szCs w:val="22"/>
          </w:rPr>
          <w:t>https://firstpeoplesprinciplesoflearning.wordpress.com/</w:t>
        </w:r>
      </w:hyperlink>
    </w:p>
    <w:p w14:paraId="1E65A150" w14:textId="77777777" w:rsidR="00C625AA" w:rsidRPr="002A3E24" w:rsidRDefault="00C625AA"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2E4414" w:rsidRPr="002A3E24" w14:paraId="34404809" w14:textId="77777777" w:rsidTr="002E4414">
        <w:trPr>
          <w:trHeight w:val="871"/>
        </w:trPr>
        <w:tc>
          <w:tcPr>
            <w:tcW w:w="4820" w:type="dxa"/>
          </w:tcPr>
          <w:p w14:paraId="2E7470EF" w14:textId="77777777" w:rsidR="002E4414" w:rsidRPr="002A3E24" w:rsidRDefault="002E4414" w:rsidP="005E1EEF">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Pr="002A3E24">
              <w:rPr>
                <w:rFonts w:asciiTheme="majorHAnsi" w:hAnsiTheme="majorHAnsi" w:cstheme="majorHAnsi"/>
                <w:bCs/>
                <w:i/>
                <w:iCs/>
                <w:sz w:val="22"/>
                <w:szCs w:val="22"/>
              </w:rPr>
              <w:br/>
            </w:r>
            <w:r>
              <w:rPr>
                <w:rFonts w:asciiTheme="majorHAnsi" w:hAnsiTheme="majorHAnsi" w:cstheme="majorHAnsi"/>
                <w:bCs/>
                <w:i/>
                <w:iCs/>
                <w:sz w:val="22"/>
                <w:szCs w:val="22"/>
              </w:rPr>
              <w:t>(Choose one as the primary focus for the lesson</w:t>
            </w:r>
            <w:r w:rsidRPr="002A3E24">
              <w:rPr>
                <w:rFonts w:asciiTheme="majorHAnsi" w:hAnsiTheme="majorHAnsi" w:cstheme="majorHAnsi"/>
                <w:bCs/>
                <w:i/>
                <w:iCs/>
                <w:sz w:val="22"/>
                <w:szCs w:val="22"/>
              </w:rPr>
              <w:t>):</w:t>
            </w:r>
          </w:p>
        </w:tc>
        <w:tc>
          <w:tcPr>
            <w:tcW w:w="5975" w:type="dxa"/>
          </w:tcPr>
          <w:p w14:paraId="441D5485" w14:textId="77777777" w:rsidR="002E4414" w:rsidRPr="002A3E24" w:rsidRDefault="002E4414" w:rsidP="005E1EEF">
            <w:pPr>
              <w:rPr>
                <w:rFonts w:asciiTheme="majorHAnsi" w:hAnsiTheme="majorHAnsi" w:cstheme="majorHAnsi"/>
                <w:bCs/>
                <w:i/>
                <w:iCs/>
                <w:sz w:val="22"/>
                <w:szCs w:val="22"/>
              </w:rPr>
            </w:pPr>
            <w:r>
              <w:rPr>
                <w:rFonts w:asciiTheme="majorHAnsi" w:hAnsiTheme="majorHAnsi" w:cstheme="majorHAnsi"/>
                <w:bCs/>
                <w:i/>
                <w:iCs/>
                <w:sz w:val="22"/>
                <w:szCs w:val="22"/>
              </w:rPr>
              <w:t xml:space="preserve">Consider the meaning of the FPPL chosen. Describe how this FPPL is embedded into the lesson and how </w:t>
            </w:r>
            <w:r w:rsidRPr="002A3E24">
              <w:rPr>
                <w:rFonts w:asciiTheme="majorHAnsi" w:hAnsiTheme="majorHAnsi" w:cstheme="majorHAnsi"/>
                <w:bCs/>
                <w:i/>
                <w:iCs/>
                <w:sz w:val="22"/>
                <w:szCs w:val="22"/>
              </w:rPr>
              <w:t xml:space="preserve">Indigenous worldviews, </w:t>
            </w:r>
            <w:r>
              <w:rPr>
                <w:rFonts w:asciiTheme="majorHAnsi" w:hAnsiTheme="majorHAnsi" w:cstheme="majorHAnsi"/>
                <w:bCs/>
                <w:i/>
                <w:iCs/>
                <w:sz w:val="22"/>
                <w:szCs w:val="22"/>
              </w:rPr>
              <w:t xml:space="preserve">ways, and </w:t>
            </w:r>
            <w:r w:rsidRPr="002A3E24">
              <w:rPr>
                <w:rFonts w:asciiTheme="majorHAnsi" w:hAnsiTheme="majorHAnsi" w:cstheme="majorHAnsi"/>
                <w:bCs/>
                <w:i/>
                <w:iCs/>
                <w:sz w:val="22"/>
                <w:szCs w:val="22"/>
              </w:rPr>
              <w:t>perspectives</w:t>
            </w:r>
            <w:r>
              <w:rPr>
                <w:rFonts w:asciiTheme="majorHAnsi" w:hAnsiTheme="majorHAnsi" w:cstheme="majorHAnsi"/>
                <w:bCs/>
                <w:i/>
                <w:iCs/>
                <w:sz w:val="22"/>
                <w:szCs w:val="22"/>
              </w:rPr>
              <w:t xml:space="preserve"> are acknowledged.</w:t>
            </w:r>
          </w:p>
        </w:tc>
      </w:tr>
      <w:tr w:rsidR="002E4414" w:rsidRPr="002A3E24" w14:paraId="7C511130" w14:textId="77777777" w:rsidTr="002E4414">
        <w:trPr>
          <w:trHeight w:val="848"/>
        </w:trPr>
        <w:tc>
          <w:tcPr>
            <w:tcW w:w="4820" w:type="dxa"/>
          </w:tcPr>
          <w:p w14:paraId="3D41204B" w14:textId="77777777" w:rsidR="002E4414" w:rsidRPr="00BA4592" w:rsidRDefault="002E4414" w:rsidP="002E4414">
            <w:pPr>
              <w:pStyle w:val="ListParagraph"/>
              <w:numPr>
                <w:ilvl w:val="0"/>
                <w:numId w:val="8"/>
              </w:numPr>
              <w:contextualSpacing/>
              <w:textAlignment w:val="baseline"/>
              <w:rPr>
                <w:rFonts w:asciiTheme="majorHAnsi" w:hAnsiTheme="majorHAnsi" w:cstheme="majorHAnsi"/>
                <w:sz w:val="20"/>
                <w:szCs w:val="20"/>
                <w:highlight w:val="green"/>
              </w:rPr>
            </w:pPr>
            <w:r w:rsidRPr="00BA4592">
              <w:rPr>
                <w:rFonts w:asciiTheme="majorHAnsi" w:hAnsiTheme="majorHAnsi" w:cstheme="majorHAnsi"/>
                <w:sz w:val="20"/>
                <w:szCs w:val="20"/>
                <w:highlight w:val="green"/>
              </w:rPr>
              <w:lastRenderedPageBreak/>
              <w:t xml:space="preserve">Learning is holistic, reflexive, reflective, experiential, and relational (focused on connectedness, on reciprocal relationships, and a sense of place). </w:t>
            </w:r>
          </w:p>
          <w:p w14:paraId="763A6D0F" w14:textId="7825B302" w:rsidR="002E4414" w:rsidRPr="00031D1E" w:rsidRDefault="002E4414" w:rsidP="00347747">
            <w:pPr>
              <w:pStyle w:val="ListParagraph"/>
              <w:contextualSpacing/>
              <w:textAlignment w:val="baseline"/>
              <w:rPr>
                <w:rFonts w:asciiTheme="majorHAnsi" w:hAnsiTheme="majorHAnsi" w:cstheme="majorHAnsi"/>
                <w:sz w:val="20"/>
                <w:szCs w:val="20"/>
              </w:rPr>
            </w:pPr>
          </w:p>
        </w:tc>
        <w:tc>
          <w:tcPr>
            <w:tcW w:w="5975" w:type="dxa"/>
          </w:tcPr>
          <w:p w14:paraId="3A76D834" w14:textId="124996B6" w:rsidR="002E4414" w:rsidRPr="00EE781F" w:rsidRDefault="008B6B26" w:rsidP="005E1EEF">
            <w:pPr>
              <w:rPr>
                <w:rFonts w:asciiTheme="majorHAnsi" w:hAnsiTheme="majorHAnsi" w:cstheme="majorHAnsi"/>
                <w:bCs/>
                <w:sz w:val="22"/>
                <w:szCs w:val="22"/>
              </w:rPr>
            </w:pPr>
            <w:r>
              <w:rPr>
                <w:rFonts w:asciiTheme="majorHAnsi" w:hAnsiTheme="majorHAnsi" w:cstheme="majorHAnsi"/>
                <w:bCs/>
                <w:sz w:val="22"/>
                <w:szCs w:val="22"/>
              </w:rPr>
              <w:t xml:space="preserve">Students will be recognizing the connectedness of fungi to the other forms of life they have </w:t>
            </w:r>
            <w:r w:rsidR="00347747">
              <w:rPr>
                <w:rFonts w:asciiTheme="majorHAnsi" w:hAnsiTheme="majorHAnsi" w:cstheme="majorHAnsi"/>
                <w:bCs/>
                <w:sz w:val="22"/>
                <w:szCs w:val="22"/>
              </w:rPr>
              <w:t>learned about. A sense of place will also be emphasized when students are prompted to think of the experiences they have had with fungi.</w:t>
            </w:r>
          </w:p>
        </w:tc>
      </w:tr>
    </w:tbl>
    <w:p w14:paraId="74968888" w14:textId="77777777" w:rsidR="00031D1E" w:rsidRPr="002A3E24" w:rsidRDefault="00031D1E" w:rsidP="007F04B8">
      <w:pPr>
        <w:rPr>
          <w:rFonts w:asciiTheme="majorHAnsi" w:hAnsiTheme="majorHAnsi" w:cstheme="majorHAnsi"/>
          <w:b/>
          <w:sz w:val="22"/>
          <w:szCs w:val="22"/>
        </w:rPr>
      </w:pPr>
    </w:p>
    <w:p w14:paraId="0176706B" w14:textId="75CC8787" w:rsidR="00301E63" w:rsidRPr="002A3E24" w:rsidRDefault="00301E63" w:rsidP="0007064C">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7ABD254A" w14:textId="77777777" w:rsidR="00031D1E"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8"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46EA818D" w14:textId="5BBE7F77" w:rsidR="00DB402B" w:rsidRPr="00C454A8" w:rsidRDefault="00DB402B" w:rsidP="00C454A8">
            <w:pPr>
              <w:spacing w:before="100" w:beforeAutospacing="1"/>
              <w:contextualSpacing/>
              <w:textAlignment w:val="baseline"/>
              <w:rPr>
                <w:rFonts w:asciiTheme="majorHAnsi" w:eastAsia="Calibri" w:hAnsiTheme="majorHAnsi" w:cstheme="majorHAnsi"/>
                <w:i/>
                <w:color w:val="000000"/>
                <w:spacing w:val="-3"/>
                <w:sz w:val="22"/>
                <w:szCs w:val="22"/>
              </w:rPr>
            </w:pPr>
            <w:r>
              <w:rPr>
                <w:rFonts w:asciiTheme="majorHAnsi" w:hAnsiTheme="majorHAnsi" w:cstheme="majorHAnsi"/>
                <w:i/>
                <w:sz w:val="22"/>
                <w:szCs w:val="22"/>
              </w:rPr>
              <w:t xml:space="preserve">Look at the subject area(s) and grade level(s) under CURRICULUM on the BC’s Curriculum website. </w:t>
            </w:r>
            <w:r>
              <w:rPr>
                <w:rFonts w:asciiTheme="majorHAnsi" w:hAnsiTheme="majorHAnsi" w:cstheme="majorHAnsi"/>
                <w:i/>
                <w:sz w:val="22"/>
                <w:szCs w:val="22"/>
              </w:rPr>
              <w:br/>
              <w:t>Choose ONE (or two) Big Idea(s) as the primary focus of the lesson</w:t>
            </w:r>
            <w:r w:rsidRPr="00C454A8">
              <w:rPr>
                <w:rFonts w:asciiTheme="majorHAnsi" w:hAnsiTheme="majorHAnsi" w:cstheme="majorHAnsi"/>
                <w:i/>
                <w:sz w:val="22"/>
                <w:szCs w:val="22"/>
              </w:rPr>
              <w:t xml:space="preserve">. </w:t>
            </w:r>
            <w:r w:rsidR="005F0C52">
              <w:rPr>
                <w:rFonts w:asciiTheme="majorHAnsi" w:eastAsia="Calibri" w:hAnsiTheme="majorHAnsi" w:cstheme="majorHAnsi"/>
                <w:i/>
                <w:color w:val="000000"/>
                <w:spacing w:val="-3"/>
                <w:sz w:val="22"/>
                <w:szCs w:val="22"/>
              </w:rPr>
              <w:t>(Cut and paste)</w:t>
            </w:r>
          </w:p>
          <w:p w14:paraId="2B91E629" w14:textId="6B8442AA" w:rsidR="00C454A8" w:rsidRPr="00DB402B" w:rsidRDefault="00DB402B" w:rsidP="00632F80">
            <w:pPr>
              <w:rPr>
                <w:rFonts w:asciiTheme="majorHAnsi" w:hAnsiTheme="majorHAnsi" w:cstheme="majorHAnsi"/>
                <w:i/>
                <w:sz w:val="22"/>
                <w:szCs w:val="22"/>
              </w:rPr>
            </w:pPr>
            <w:r>
              <w:rPr>
                <w:rFonts w:asciiTheme="majorHAnsi" w:hAnsiTheme="majorHAnsi" w:cstheme="majorHAnsi"/>
                <w:i/>
                <w:sz w:val="22"/>
                <w:szCs w:val="22"/>
              </w:rPr>
              <w:t>Describe how this lesson is contributing to this Big Idea</w:t>
            </w:r>
            <w:r w:rsidR="00C454A8">
              <w:rPr>
                <w:rFonts w:asciiTheme="majorHAnsi" w:hAnsiTheme="majorHAnsi" w:cstheme="majorHAnsi"/>
                <w:i/>
                <w:sz w:val="22"/>
                <w:szCs w:val="22"/>
              </w:rPr>
              <w:t xml:space="preserve">. </w:t>
            </w:r>
            <w:r w:rsidR="005F0C52">
              <w:rPr>
                <w:rFonts w:asciiTheme="majorHAnsi" w:hAnsiTheme="majorHAnsi" w:cstheme="majorHAnsi"/>
                <w:i/>
                <w:sz w:val="22"/>
                <w:szCs w:val="22"/>
              </w:rPr>
              <w:t xml:space="preserve">What are students </w:t>
            </w:r>
            <w:r w:rsidR="00C454A8">
              <w:rPr>
                <w:rFonts w:asciiTheme="majorHAnsi" w:hAnsiTheme="majorHAnsi" w:cstheme="majorHAnsi"/>
                <w:i/>
                <w:sz w:val="22"/>
                <w:szCs w:val="22"/>
              </w:rPr>
              <w:t>expected to UNDERSTAND.</w:t>
            </w:r>
          </w:p>
        </w:tc>
      </w:tr>
      <w:tr w:rsidR="00301E63" w:rsidRPr="002A3E24" w14:paraId="554353D4" w14:textId="77777777" w:rsidTr="00282122">
        <w:trPr>
          <w:trHeight w:val="899"/>
        </w:trPr>
        <w:tc>
          <w:tcPr>
            <w:tcW w:w="10765" w:type="dxa"/>
          </w:tcPr>
          <w:p w14:paraId="577E0909" w14:textId="57816B4A" w:rsidR="00C454A8" w:rsidRDefault="00BA4592" w:rsidP="00666A2A">
            <w:pPr>
              <w:spacing w:before="100" w:beforeAutospacing="1"/>
              <w:contextualSpacing/>
              <w:textAlignment w:val="baseline"/>
              <w:rPr>
                <w:rFonts w:asciiTheme="majorHAnsi" w:eastAsia="Calibri" w:hAnsiTheme="majorHAnsi" w:cstheme="majorHAnsi"/>
                <w:iCs/>
                <w:color w:val="000000"/>
                <w:spacing w:val="-3"/>
                <w:sz w:val="22"/>
                <w:szCs w:val="22"/>
              </w:rPr>
            </w:pPr>
            <w:r w:rsidRPr="00BA4592">
              <w:rPr>
                <w:rFonts w:asciiTheme="majorHAnsi" w:eastAsia="Calibri" w:hAnsiTheme="majorHAnsi" w:cstheme="majorHAnsi"/>
                <w:iCs/>
                <w:color w:val="000000"/>
                <w:spacing w:val="-3"/>
                <w:sz w:val="22"/>
                <w:szCs w:val="22"/>
              </w:rPr>
              <w:t>Living things have features and behaviours that help them survive in their environment.</w:t>
            </w:r>
          </w:p>
          <w:p w14:paraId="18B67A36" w14:textId="77777777" w:rsidR="002E4414" w:rsidRDefault="002E4414" w:rsidP="00666A2A">
            <w:pPr>
              <w:spacing w:before="100" w:beforeAutospacing="1"/>
              <w:contextualSpacing/>
              <w:textAlignment w:val="baseline"/>
              <w:rPr>
                <w:rFonts w:asciiTheme="majorHAnsi" w:eastAsia="Calibri" w:hAnsiTheme="majorHAnsi" w:cstheme="majorHAnsi"/>
                <w:iCs/>
                <w:color w:val="000000"/>
                <w:spacing w:val="-3"/>
                <w:sz w:val="22"/>
                <w:szCs w:val="22"/>
              </w:rPr>
            </w:pPr>
          </w:p>
          <w:p w14:paraId="33B17394" w14:textId="416D7A8F" w:rsidR="00DB402B" w:rsidRPr="00C454A8" w:rsidRDefault="00DB402B"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454A8">
              <w:rPr>
                <w:rFonts w:asciiTheme="majorHAnsi" w:hAnsiTheme="majorHAnsi" w:cstheme="majorHAnsi"/>
                <w:iCs/>
                <w:sz w:val="22"/>
                <w:szCs w:val="22"/>
              </w:rPr>
              <w:t>State one ESSENTIAL QUESTION to guide the learning.</w:t>
            </w:r>
          </w:p>
          <w:p w14:paraId="49301931" w14:textId="08B9FA5B" w:rsidR="00DB402B" w:rsidRPr="002A3E24" w:rsidRDefault="0081376E" w:rsidP="002E441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How is fungi connected to my own life? </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0274DEF9" w:rsidR="00D9443B"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p>
    <w:p w14:paraId="3ADBF707" w14:textId="5AE98C3B" w:rsidR="00301E63" w:rsidRDefault="00D9443B" w:rsidP="00301E63">
      <w:pPr>
        <w:rPr>
          <w:rFonts w:asciiTheme="majorHAnsi" w:hAnsiTheme="majorHAnsi" w:cstheme="majorHAnsi"/>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9"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4CB58D46" w14:textId="69D86473" w:rsidR="001F60D7" w:rsidRPr="00820738" w:rsidRDefault="001F60D7" w:rsidP="00301E63">
      <w:pPr>
        <w:rPr>
          <w:rFonts w:asciiTheme="majorHAnsi" w:hAnsiTheme="majorHAnsi" w:cstheme="majorHAnsi"/>
          <w:b/>
          <w:i/>
          <w:iCs/>
          <w:sz w:val="22"/>
          <w:szCs w:val="22"/>
        </w:rPr>
      </w:pPr>
      <w:r w:rsidRPr="00820738">
        <w:rPr>
          <w:rFonts w:asciiTheme="majorHAnsi" w:hAnsiTheme="majorHAnsi" w:cstheme="majorHAnsi"/>
          <w:i/>
          <w:iCs/>
          <w:sz w:val="22"/>
          <w:szCs w:val="22"/>
        </w:rPr>
        <w:t xml:space="preserve">NOTE: The Curricular Competencies and Content </w:t>
      </w:r>
      <w:r w:rsidR="00820738" w:rsidRPr="00820738">
        <w:rPr>
          <w:rFonts w:asciiTheme="majorHAnsi" w:hAnsiTheme="majorHAnsi" w:cstheme="majorHAnsi"/>
          <w:i/>
          <w:iCs/>
          <w:sz w:val="22"/>
          <w:szCs w:val="22"/>
        </w:rPr>
        <w:t xml:space="preserve">of BC’s Curriculum </w:t>
      </w:r>
      <w:r w:rsidR="00820738">
        <w:rPr>
          <w:rFonts w:asciiTheme="majorHAnsi" w:hAnsiTheme="majorHAnsi" w:cstheme="majorHAnsi"/>
          <w:i/>
          <w:iCs/>
          <w:sz w:val="22"/>
          <w:szCs w:val="22"/>
        </w:rPr>
        <w:t>are assessed and evaluated for student learning.</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245"/>
        <w:gridCol w:w="5599"/>
      </w:tblGrid>
      <w:tr w:rsidR="0082137A" w:rsidRPr="002A3E24" w14:paraId="37A80B64" w14:textId="77777777" w:rsidTr="00B338BD">
        <w:trPr>
          <w:trHeight w:val="260"/>
        </w:trPr>
        <w:tc>
          <w:tcPr>
            <w:tcW w:w="5245" w:type="dxa"/>
            <w:tcBorders>
              <w:bottom w:val="single" w:sz="4" w:space="0" w:color="000000"/>
            </w:tcBorders>
            <w:shd w:val="clear" w:color="auto" w:fill="F2F2F2" w:themeFill="background1" w:themeFillShade="F2"/>
          </w:tcPr>
          <w:p w14:paraId="3AB98A6D" w14:textId="5F1D81D0"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C454A8">
              <w:rPr>
                <w:rFonts w:asciiTheme="majorHAnsi" w:hAnsiTheme="majorHAnsi" w:cstheme="majorHAnsi"/>
                <w:b/>
                <w:sz w:val="22"/>
                <w:szCs w:val="22"/>
              </w:rPr>
              <w:t xml:space="preserve"> </w:t>
            </w:r>
          </w:p>
          <w:p w14:paraId="4BD6C604" w14:textId="1695BD79" w:rsidR="005F0C52" w:rsidRPr="00B338BD" w:rsidRDefault="005F0C52" w:rsidP="005F0C52">
            <w:pPr>
              <w:pStyle w:val="ListParagraph"/>
              <w:ind w:left="0"/>
              <w:rPr>
                <w:rFonts w:asciiTheme="majorHAnsi" w:hAnsiTheme="majorHAnsi" w:cstheme="majorHAnsi"/>
                <w:i/>
                <w:sz w:val="22"/>
                <w:szCs w:val="22"/>
              </w:rPr>
            </w:pPr>
            <w:r>
              <w:rPr>
                <w:rFonts w:asciiTheme="majorHAnsi" w:hAnsiTheme="majorHAnsi" w:cstheme="majorHAnsi"/>
                <w:i/>
                <w:sz w:val="22"/>
                <w:szCs w:val="22"/>
              </w:rPr>
              <w:t xml:space="preserve">What are </w:t>
            </w:r>
            <w:r w:rsidRPr="002A3E24">
              <w:rPr>
                <w:rFonts w:asciiTheme="majorHAnsi" w:hAnsiTheme="majorHAnsi" w:cstheme="majorHAnsi"/>
                <w:i/>
                <w:sz w:val="22"/>
                <w:szCs w:val="22"/>
              </w:rPr>
              <w:t>expected to</w:t>
            </w:r>
            <w:r>
              <w:rPr>
                <w:rFonts w:asciiTheme="majorHAnsi" w:hAnsiTheme="majorHAnsi" w:cstheme="majorHAnsi"/>
                <w:i/>
                <w:sz w:val="22"/>
                <w:szCs w:val="22"/>
              </w:rPr>
              <w:t xml:space="preserve"> DO</w:t>
            </w:r>
            <w:r w:rsidR="001F60D7">
              <w:rPr>
                <w:rFonts w:asciiTheme="majorHAnsi" w:hAnsiTheme="majorHAnsi" w:cstheme="majorHAnsi"/>
                <w:i/>
                <w:sz w:val="22"/>
                <w:szCs w:val="22"/>
              </w:rPr>
              <w:t xml:space="preserve"> in this lesson</w:t>
            </w:r>
            <w:r>
              <w:rPr>
                <w:rFonts w:asciiTheme="majorHAnsi" w:hAnsiTheme="majorHAnsi" w:cstheme="majorHAnsi"/>
                <w:i/>
                <w:sz w:val="22"/>
                <w:szCs w:val="22"/>
              </w:rPr>
              <w:t xml:space="preserve">? </w:t>
            </w:r>
          </w:p>
          <w:p w14:paraId="1430F535" w14:textId="61728FBC" w:rsidR="00C454A8" w:rsidRDefault="00C454A8" w:rsidP="001F60D7">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 xml:space="preserve">. </w:t>
            </w:r>
            <w:r w:rsidR="001F60D7">
              <w:rPr>
                <w:rFonts w:asciiTheme="majorHAnsi" w:eastAsia="Calibri" w:hAnsiTheme="majorHAnsi" w:cstheme="majorHAnsi"/>
                <w:i/>
                <w:color w:val="000000"/>
                <w:spacing w:val="-3"/>
                <w:sz w:val="22"/>
                <w:szCs w:val="22"/>
              </w:rPr>
              <w:t>(Cut and paste)</w:t>
            </w:r>
          </w:p>
          <w:p w14:paraId="48C7DBBF" w14:textId="0A2C8320" w:rsidR="001F60D7" w:rsidRPr="001F60D7" w:rsidRDefault="001F60D7" w:rsidP="001F60D7">
            <w:pPr>
              <w:rPr>
                <w:rFonts w:asciiTheme="majorHAnsi" w:hAnsiTheme="majorHAnsi" w:cstheme="majorHAnsi"/>
                <w:bCs/>
                <w:i/>
                <w:iCs/>
                <w:sz w:val="22"/>
                <w:szCs w:val="22"/>
              </w:rPr>
            </w:pPr>
            <w:r>
              <w:rPr>
                <w:rFonts w:asciiTheme="majorHAnsi" w:hAnsiTheme="majorHAnsi" w:cstheme="majorHAnsi"/>
                <w:bCs/>
                <w:i/>
                <w:iCs/>
                <w:sz w:val="22"/>
                <w:szCs w:val="22"/>
              </w:rPr>
              <w:t>Briefly describe</w:t>
            </w:r>
            <w:r w:rsidR="00820738">
              <w:rPr>
                <w:rFonts w:asciiTheme="majorHAnsi" w:hAnsiTheme="majorHAnsi" w:cstheme="majorHAnsi"/>
                <w:bCs/>
                <w:i/>
                <w:iCs/>
                <w:sz w:val="22"/>
                <w:szCs w:val="22"/>
              </w:rPr>
              <w:t xml:space="preserve"> it will manifest</w:t>
            </w:r>
            <w:r>
              <w:rPr>
                <w:rFonts w:asciiTheme="majorHAnsi" w:hAnsiTheme="majorHAnsi" w:cstheme="majorHAnsi"/>
                <w:bCs/>
                <w:i/>
                <w:iCs/>
                <w:sz w:val="22"/>
                <w:szCs w:val="22"/>
              </w:rPr>
              <w:t xml:space="preserve"> in this lesson.</w:t>
            </w:r>
          </w:p>
        </w:tc>
        <w:tc>
          <w:tcPr>
            <w:tcW w:w="5599" w:type="dxa"/>
            <w:tcBorders>
              <w:bottom w:val="single" w:sz="4" w:space="0" w:color="000000"/>
            </w:tcBorders>
            <w:shd w:val="clear" w:color="auto" w:fill="F2F2F2" w:themeFill="background1" w:themeFillShade="F2"/>
          </w:tcPr>
          <w:p w14:paraId="542A5EBA" w14:textId="19F7ECAF"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r w:rsidR="00C454A8">
              <w:rPr>
                <w:rFonts w:asciiTheme="majorHAnsi" w:hAnsiTheme="majorHAnsi" w:cstheme="majorHAnsi"/>
                <w:b/>
                <w:sz w:val="22"/>
                <w:szCs w:val="22"/>
              </w:rPr>
              <w:t xml:space="preserve"> </w:t>
            </w:r>
          </w:p>
          <w:p w14:paraId="7507CBDD" w14:textId="77777777" w:rsidR="001F60D7" w:rsidRDefault="001F60D7" w:rsidP="00C454A8">
            <w:pPr>
              <w:rPr>
                <w:rFonts w:asciiTheme="majorHAnsi" w:hAnsiTheme="majorHAnsi" w:cstheme="majorHAnsi"/>
                <w:bCs/>
                <w:i/>
                <w:iCs/>
                <w:sz w:val="22"/>
                <w:szCs w:val="22"/>
              </w:rPr>
            </w:pPr>
            <w:r>
              <w:rPr>
                <w:rFonts w:asciiTheme="majorHAnsi" w:hAnsiTheme="majorHAnsi" w:cstheme="majorHAnsi"/>
                <w:bCs/>
                <w:i/>
                <w:iCs/>
                <w:sz w:val="22"/>
                <w:szCs w:val="22"/>
              </w:rPr>
              <w:t>What are students expected to KNOW in this lesson?</w:t>
            </w:r>
          </w:p>
          <w:p w14:paraId="1ED00FAC" w14:textId="390BD9A0" w:rsidR="00C454A8" w:rsidRDefault="00C454A8" w:rsidP="00C454A8">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w:t>
            </w:r>
            <w:r w:rsidR="001F60D7">
              <w:rPr>
                <w:rFonts w:asciiTheme="majorHAnsi" w:eastAsia="Calibri" w:hAnsiTheme="majorHAnsi" w:cstheme="majorHAnsi"/>
                <w:i/>
                <w:color w:val="000000"/>
                <w:spacing w:val="-3"/>
                <w:sz w:val="22"/>
                <w:szCs w:val="22"/>
              </w:rPr>
              <w:t xml:space="preserve"> (Cut and paste)</w:t>
            </w:r>
          </w:p>
          <w:p w14:paraId="364607DA" w14:textId="7788B69A" w:rsidR="00C454A8" w:rsidRPr="00820738" w:rsidRDefault="001F60D7" w:rsidP="0082137A">
            <w:pPr>
              <w:rPr>
                <w:rFonts w:asciiTheme="majorHAnsi" w:hAnsiTheme="majorHAnsi" w:cstheme="majorHAnsi"/>
                <w:bCs/>
                <w:i/>
                <w:iCs/>
                <w:sz w:val="22"/>
                <w:szCs w:val="22"/>
              </w:rPr>
            </w:pPr>
            <w:r>
              <w:rPr>
                <w:rFonts w:asciiTheme="majorHAnsi" w:hAnsiTheme="majorHAnsi" w:cstheme="majorHAnsi"/>
                <w:bCs/>
                <w:i/>
                <w:iCs/>
                <w:sz w:val="22"/>
                <w:szCs w:val="22"/>
              </w:rPr>
              <w:t>Briefly describe how it will manifest in this lesson.</w:t>
            </w:r>
          </w:p>
        </w:tc>
      </w:tr>
      <w:tr w:rsidR="0082137A" w:rsidRPr="002A3E24" w14:paraId="0FEC2735" w14:textId="77777777" w:rsidTr="00B338BD">
        <w:trPr>
          <w:trHeight w:val="1347"/>
        </w:trPr>
        <w:tc>
          <w:tcPr>
            <w:tcW w:w="5245" w:type="dxa"/>
            <w:shd w:val="clear" w:color="auto" w:fill="auto"/>
          </w:tcPr>
          <w:p w14:paraId="1C5E0606" w14:textId="77777777" w:rsidR="001F60D7" w:rsidRDefault="00BA4592"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Communicating</w:t>
            </w:r>
          </w:p>
          <w:p w14:paraId="562167D1" w14:textId="77777777" w:rsidR="00BA4592" w:rsidRDefault="00BA4592" w:rsidP="00BA4592">
            <w:pPr>
              <w:pStyle w:val="ListParagraph"/>
              <w:numPr>
                <w:ilvl w:val="0"/>
                <w:numId w:val="14"/>
              </w:numPr>
              <w:rPr>
                <w:rFonts w:asciiTheme="majorHAnsi" w:hAnsiTheme="majorHAnsi" w:cstheme="majorHAnsi"/>
                <w:bCs/>
                <w:sz w:val="22"/>
                <w:szCs w:val="22"/>
              </w:rPr>
            </w:pPr>
            <w:r w:rsidRPr="00BA4592">
              <w:rPr>
                <w:rFonts w:asciiTheme="majorHAnsi" w:hAnsiTheme="majorHAnsi" w:cstheme="majorHAnsi"/>
                <w:bCs/>
                <w:sz w:val="22"/>
                <w:szCs w:val="22"/>
              </w:rPr>
              <w:t>Communicate observations and ideas using oral or written language, drawing, or role-play</w:t>
            </w:r>
          </w:p>
          <w:p w14:paraId="62C91C02" w14:textId="77777777" w:rsidR="00BA4592" w:rsidRDefault="00BA4592" w:rsidP="00BA4592">
            <w:pPr>
              <w:rPr>
                <w:rFonts w:asciiTheme="majorHAnsi" w:hAnsiTheme="majorHAnsi" w:cstheme="majorHAnsi"/>
                <w:bCs/>
                <w:sz w:val="22"/>
                <w:szCs w:val="22"/>
              </w:rPr>
            </w:pPr>
            <w:r>
              <w:rPr>
                <w:rFonts w:asciiTheme="majorHAnsi" w:hAnsiTheme="majorHAnsi" w:cstheme="majorHAnsi"/>
                <w:bCs/>
                <w:sz w:val="22"/>
                <w:szCs w:val="22"/>
              </w:rPr>
              <w:t>Questioning and Predicting</w:t>
            </w:r>
          </w:p>
          <w:p w14:paraId="5BAB5882" w14:textId="77777777" w:rsidR="00BA4592" w:rsidRDefault="00BA4592" w:rsidP="00BA4592">
            <w:pPr>
              <w:pStyle w:val="ListParagraph"/>
              <w:numPr>
                <w:ilvl w:val="0"/>
                <w:numId w:val="14"/>
              </w:numPr>
              <w:rPr>
                <w:rFonts w:asciiTheme="majorHAnsi" w:hAnsiTheme="majorHAnsi" w:cstheme="majorHAnsi"/>
                <w:bCs/>
                <w:sz w:val="22"/>
                <w:szCs w:val="22"/>
              </w:rPr>
            </w:pPr>
            <w:r w:rsidRPr="00BA4592">
              <w:rPr>
                <w:rFonts w:asciiTheme="majorHAnsi" w:hAnsiTheme="majorHAnsi" w:cstheme="majorHAnsi"/>
                <w:bCs/>
                <w:sz w:val="22"/>
                <w:szCs w:val="22"/>
              </w:rPr>
              <w:t>Ask questions about familiar objects and events</w:t>
            </w:r>
          </w:p>
          <w:p w14:paraId="0F605886" w14:textId="77777777" w:rsidR="00BA4592" w:rsidRDefault="00BA4592" w:rsidP="00BA4592">
            <w:pPr>
              <w:rPr>
                <w:rFonts w:asciiTheme="majorHAnsi" w:hAnsiTheme="majorHAnsi" w:cstheme="majorHAnsi"/>
                <w:bCs/>
                <w:sz w:val="22"/>
                <w:szCs w:val="22"/>
              </w:rPr>
            </w:pPr>
          </w:p>
          <w:p w14:paraId="44C9C2F6" w14:textId="0F40B63E" w:rsidR="00BA4592" w:rsidRPr="00BA4592" w:rsidRDefault="0081376E" w:rsidP="00BA4592">
            <w:pPr>
              <w:rPr>
                <w:rFonts w:asciiTheme="majorHAnsi" w:hAnsiTheme="majorHAnsi" w:cstheme="majorHAnsi"/>
                <w:bCs/>
                <w:sz w:val="22"/>
                <w:szCs w:val="22"/>
              </w:rPr>
            </w:pPr>
            <w:r>
              <w:rPr>
                <w:rFonts w:asciiTheme="majorHAnsi" w:hAnsiTheme="majorHAnsi" w:cstheme="majorHAnsi"/>
                <w:bCs/>
                <w:sz w:val="22"/>
                <w:szCs w:val="22"/>
              </w:rPr>
              <w:t>Students will also be expected ask questions as we go through the lesson making connections and communicating these thoughts as we go through the text.</w:t>
            </w:r>
          </w:p>
        </w:tc>
        <w:tc>
          <w:tcPr>
            <w:tcW w:w="5599" w:type="dxa"/>
            <w:shd w:val="clear" w:color="auto" w:fill="auto"/>
          </w:tcPr>
          <w:p w14:paraId="42E1DB88" w14:textId="77777777" w:rsidR="001F60D7" w:rsidRDefault="00BF0697" w:rsidP="00BF0697">
            <w:pPr>
              <w:pStyle w:val="ListParagraph"/>
              <w:numPr>
                <w:ilvl w:val="0"/>
                <w:numId w:val="14"/>
              </w:numPr>
              <w:rPr>
                <w:rFonts w:asciiTheme="majorHAnsi" w:hAnsiTheme="majorHAnsi" w:cstheme="majorHAnsi"/>
                <w:bCs/>
                <w:sz w:val="22"/>
                <w:szCs w:val="22"/>
              </w:rPr>
            </w:pPr>
            <w:r w:rsidRPr="00BF0697">
              <w:rPr>
                <w:rFonts w:asciiTheme="majorHAnsi" w:hAnsiTheme="majorHAnsi" w:cstheme="majorHAnsi"/>
                <w:bCs/>
                <w:sz w:val="22"/>
                <w:szCs w:val="22"/>
              </w:rPr>
              <w:t>structural features of living things in the local environment</w:t>
            </w:r>
          </w:p>
          <w:p w14:paraId="23A55B0E" w14:textId="77777777" w:rsidR="0081376E" w:rsidRDefault="0081376E" w:rsidP="0081376E">
            <w:pPr>
              <w:rPr>
                <w:rFonts w:asciiTheme="majorHAnsi" w:hAnsiTheme="majorHAnsi" w:cstheme="majorHAnsi"/>
                <w:bCs/>
                <w:sz w:val="22"/>
                <w:szCs w:val="22"/>
              </w:rPr>
            </w:pPr>
          </w:p>
          <w:p w14:paraId="0B4923B9" w14:textId="32E52D53" w:rsidR="0081376E" w:rsidRPr="0081376E" w:rsidRDefault="0081376E" w:rsidP="0081376E">
            <w:pPr>
              <w:rPr>
                <w:rFonts w:asciiTheme="majorHAnsi" w:hAnsiTheme="majorHAnsi" w:cstheme="majorHAnsi"/>
                <w:bCs/>
                <w:sz w:val="22"/>
                <w:szCs w:val="22"/>
              </w:rPr>
            </w:pPr>
            <w:r>
              <w:rPr>
                <w:rFonts w:asciiTheme="majorHAnsi" w:hAnsiTheme="majorHAnsi" w:cstheme="majorHAnsi"/>
                <w:bCs/>
                <w:sz w:val="22"/>
                <w:szCs w:val="22"/>
              </w:rPr>
              <w:t xml:space="preserve">Students will be expected to know what a mushroom is within the larger context of fungi; they will also be expected to know that fungi is a living thing they can find throughout the environment. </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07064C">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6A263ECE" w14:textId="0BCFD175" w:rsidR="00820738" w:rsidRPr="00820738" w:rsidRDefault="00282122" w:rsidP="00282122">
      <w:pPr>
        <w:rPr>
          <w:rFonts w:asciiTheme="majorHAnsi" w:hAnsiTheme="majorHAnsi" w:cstheme="majorHAnsi"/>
          <w:color w:val="0000FF" w:themeColor="hyperlink"/>
          <w:sz w:val="22"/>
          <w:szCs w:val="22"/>
          <w:u w:val="single"/>
        </w:rPr>
      </w:pPr>
      <w:r w:rsidRPr="002A3E24">
        <w:rPr>
          <w:rFonts w:asciiTheme="majorHAnsi" w:hAnsiTheme="majorHAnsi" w:cstheme="majorHAnsi"/>
          <w:b/>
          <w:sz w:val="22"/>
          <w:szCs w:val="22"/>
        </w:rPr>
        <w:t xml:space="preserve">Key resources: </w:t>
      </w:r>
      <w:hyperlink r:id="rId20"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1" w:history="1">
        <w:r w:rsidR="00EE781F" w:rsidRPr="00660123">
          <w:rPr>
            <w:rStyle w:val="Hyperlink"/>
            <w:rFonts w:asciiTheme="majorHAnsi" w:hAnsiTheme="majorHAnsi" w:cstheme="majorHAnsi"/>
            <w:sz w:val="22"/>
            <w:szCs w:val="22"/>
          </w:rPr>
          <w:t>https://curriculum.gov.bc.ca/classroom-assessment</w:t>
        </w:r>
      </w:hyperlink>
    </w:p>
    <w:p w14:paraId="7C0AF789" w14:textId="29BA4A43" w:rsidR="00282122" w:rsidRPr="00820738" w:rsidRDefault="00820738" w:rsidP="00282122">
      <w:pPr>
        <w:rPr>
          <w:rFonts w:asciiTheme="majorHAnsi" w:hAnsiTheme="majorHAnsi" w:cstheme="majorHAnsi"/>
          <w:bCs/>
          <w:i/>
          <w:iCs/>
          <w:sz w:val="22"/>
          <w:szCs w:val="22"/>
        </w:rPr>
      </w:pPr>
      <w:r w:rsidRPr="00820738">
        <w:rPr>
          <w:rFonts w:asciiTheme="majorHAnsi" w:hAnsiTheme="majorHAnsi" w:cstheme="majorHAnsi"/>
          <w:bCs/>
          <w:i/>
          <w:iCs/>
          <w:sz w:val="22"/>
          <w:szCs w:val="22"/>
        </w:rPr>
        <w:t>NOTE: The Assessment Plan begins developing in Block 2 during EDUC 421</w:t>
      </w:r>
      <w:r>
        <w:rPr>
          <w:rFonts w:asciiTheme="majorHAnsi" w:hAnsiTheme="majorHAnsi" w:cstheme="majorHAnsi"/>
          <w:bCs/>
          <w:i/>
          <w:iCs/>
          <w:sz w:val="22"/>
          <w:szCs w:val="22"/>
        </w:rPr>
        <w:t xml:space="preserve">. Please refer to those learning resources. </w:t>
      </w:r>
    </w:p>
    <w:p w14:paraId="160BA3FA" w14:textId="77777777" w:rsidR="00820738" w:rsidRPr="002A3E24" w:rsidRDefault="00820738"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632F80">
        <w:trPr>
          <w:trHeight w:val="260"/>
        </w:trPr>
        <w:tc>
          <w:tcPr>
            <w:tcW w:w="10844" w:type="dxa"/>
            <w:shd w:val="clear" w:color="auto" w:fill="F2F2F2" w:themeFill="background1" w:themeFillShade="F2"/>
          </w:tcPr>
          <w:p w14:paraId="16279FA2" w14:textId="42843E56" w:rsidR="00282122" w:rsidRPr="002A3E24" w:rsidRDefault="00CB4CBB" w:rsidP="00632F80">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w:t>
            </w:r>
            <w:r w:rsidR="00FE5CD1">
              <w:rPr>
                <w:rFonts w:asciiTheme="majorHAnsi" w:hAnsiTheme="majorHAnsi" w:cstheme="majorHAnsi"/>
                <w:i/>
                <w:sz w:val="22"/>
                <w:szCs w:val="22"/>
                <w:shd w:val="clear" w:color="auto" w:fill="F2F2F2" w:themeFill="background1" w:themeFillShade="F2"/>
              </w:rPr>
              <w:t xml:space="preserve"> target/</w:t>
            </w:r>
            <w:r w:rsidR="00282122" w:rsidRPr="002A3E24">
              <w:rPr>
                <w:rFonts w:asciiTheme="majorHAnsi" w:hAnsiTheme="majorHAnsi" w:cstheme="majorHAnsi"/>
                <w:i/>
                <w:sz w:val="22"/>
                <w:szCs w:val="22"/>
                <w:shd w:val="clear" w:color="auto" w:fill="F2F2F2" w:themeFill="background1" w:themeFillShade="F2"/>
              </w:rPr>
              <w:t xml:space="preserve">intention? </w:t>
            </w:r>
            <w:r w:rsidR="00282122">
              <w:rPr>
                <w:rFonts w:asciiTheme="majorHAnsi" w:hAnsiTheme="majorHAnsi" w:cstheme="majorHAnsi"/>
                <w:i/>
                <w:sz w:val="22"/>
                <w:szCs w:val="22"/>
                <w:shd w:val="clear" w:color="auto" w:fill="F2F2F2" w:themeFill="background1" w:themeFillShade="F2"/>
              </w:rPr>
              <w:t xml:space="preserve">How will the evidence be documented and shared? </w:t>
            </w:r>
            <w:r w:rsidR="00FE5CD1">
              <w:rPr>
                <w:rFonts w:asciiTheme="majorHAnsi" w:hAnsiTheme="majorHAnsi" w:cstheme="majorHAnsi"/>
                <w:i/>
                <w:sz w:val="22"/>
                <w:szCs w:val="22"/>
                <w:shd w:val="clear" w:color="auto" w:fill="F2F2F2" w:themeFill="background1" w:themeFillShade="F2"/>
              </w:rPr>
              <w:t>How are students assessed? (i.e.,</w:t>
            </w:r>
            <w:r w:rsidR="00427C73">
              <w:rPr>
                <w:rFonts w:asciiTheme="majorHAnsi" w:hAnsiTheme="majorHAnsi" w:cstheme="majorHAnsi"/>
                <w:i/>
                <w:sz w:val="22"/>
                <w:szCs w:val="22"/>
                <w:shd w:val="clear" w:color="auto" w:fill="F2F2F2" w:themeFill="background1" w:themeFillShade="F2"/>
              </w:rPr>
              <w:t xml:space="preserve"> </w:t>
            </w:r>
            <w:r w:rsidR="00282122" w:rsidRPr="002A3E24">
              <w:rPr>
                <w:rFonts w:asciiTheme="majorHAnsi" w:hAnsiTheme="majorHAnsi" w:cstheme="majorHAnsi"/>
                <w:i/>
                <w:sz w:val="22"/>
                <w:szCs w:val="22"/>
                <w:shd w:val="clear" w:color="auto" w:fill="F2F2F2" w:themeFill="background1" w:themeFillShade="F2"/>
              </w:rPr>
              <w:t>self-assessment, peer assessment and teacher assessment.</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What tools, structures, or rubrics </w:t>
            </w:r>
            <w:r w:rsidR="00FE5CD1">
              <w:rPr>
                <w:rFonts w:asciiTheme="majorHAnsi" w:hAnsiTheme="majorHAnsi" w:cstheme="majorHAnsi"/>
                <w:i/>
                <w:sz w:val="22"/>
                <w:szCs w:val="22"/>
                <w:shd w:val="clear" w:color="auto" w:fill="F2F2F2" w:themeFill="background1" w:themeFillShade="F2"/>
              </w:rPr>
              <w:t>are</w:t>
            </w:r>
            <w:r w:rsidR="00282122" w:rsidRPr="002A3E24">
              <w:rPr>
                <w:rFonts w:asciiTheme="majorHAnsi" w:hAnsiTheme="majorHAnsi" w:cstheme="majorHAnsi"/>
                <w:i/>
                <w:sz w:val="22"/>
                <w:szCs w:val="22"/>
                <w:shd w:val="clear" w:color="auto" w:fill="F2F2F2" w:themeFill="background1" w:themeFillShade="F2"/>
              </w:rPr>
              <w:t xml:space="preserve"> use</w:t>
            </w:r>
            <w:r w:rsidR="00FE5CD1">
              <w:rPr>
                <w:rFonts w:asciiTheme="majorHAnsi" w:hAnsiTheme="majorHAnsi" w:cstheme="majorHAnsi"/>
                <w:i/>
                <w:sz w:val="22"/>
                <w:szCs w:val="22"/>
                <w:shd w:val="clear" w:color="auto" w:fill="F2F2F2" w:themeFill="background1" w:themeFillShade="F2"/>
              </w:rPr>
              <w:t>d</w:t>
            </w:r>
            <w:r w:rsidR="00282122" w:rsidRPr="002A3E24">
              <w:rPr>
                <w:rFonts w:asciiTheme="majorHAnsi" w:hAnsiTheme="majorHAnsi" w:cstheme="majorHAnsi"/>
                <w:i/>
                <w:sz w:val="22"/>
                <w:szCs w:val="22"/>
                <w:shd w:val="clear" w:color="auto" w:fill="F2F2F2" w:themeFill="background1" w:themeFillShade="F2"/>
              </w:rPr>
              <w:t xml:space="preserve"> to assess student learning (e.g.</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t>
            </w:r>
          </w:p>
        </w:tc>
      </w:tr>
      <w:tr w:rsidR="00282122" w:rsidRPr="002A3E24" w14:paraId="2B547C6B" w14:textId="77777777" w:rsidTr="00282122">
        <w:trPr>
          <w:trHeight w:val="947"/>
        </w:trPr>
        <w:tc>
          <w:tcPr>
            <w:tcW w:w="10844" w:type="dxa"/>
            <w:shd w:val="clear" w:color="auto" w:fill="auto"/>
          </w:tcPr>
          <w:p w14:paraId="5FF3B0E3" w14:textId="5E64A029" w:rsidR="00411508" w:rsidRDefault="00411508" w:rsidP="00632F80">
            <w:pPr>
              <w:rPr>
                <w:rFonts w:asciiTheme="majorHAnsi" w:hAnsiTheme="majorHAnsi" w:cstheme="majorHAnsi"/>
                <w:iCs/>
                <w:sz w:val="22"/>
                <w:szCs w:val="22"/>
              </w:rPr>
            </w:pPr>
          </w:p>
          <w:p w14:paraId="4BECDB13" w14:textId="1431AC8F"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Is the assessment formative or summative?</w:t>
            </w:r>
            <w:r w:rsidR="004638D6">
              <w:rPr>
                <w:rFonts w:asciiTheme="majorHAnsi" w:hAnsiTheme="majorHAnsi" w:cstheme="majorHAnsi"/>
                <w:iCs/>
                <w:sz w:val="22"/>
                <w:szCs w:val="22"/>
              </w:rPr>
              <w:t xml:space="preserve"> Describe.</w:t>
            </w:r>
          </w:p>
          <w:p w14:paraId="50B59B40" w14:textId="1AE56E30" w:rsidR="00312ADC" w:rsidRDefault="0081376E" w:rsidP="00312ADC">
            <w:pPr>
              <w:pStyle w:val="ListParagraph"/>
              <w:rPr>
                <w:rFonts w:asciiTheme="majorHAnsi" w:hAnsiTheme="majorHAnsi" w:cstheme="majorHAnsi"/>
                <w:iCs/>
                <w:sz w:val="22"/>
                <w:szCs w:val="22"/>
              </w:rPr>
            </w:pPr>
            <w:r>
              <w:rPr>
                <w:rFonts w:asciiTheme="majorHAnsi" w:hAnsiTheme="majorHAnsi" w:cstheme="majorHAnsi"/>
                <w:iCs/>
                <w:sz w:val="22"/>
                <w:szCs w:val="22"/>
              </w:rPr>
              <w:t>Formative, this will be an introductory lesson on the topic of fungi.</w:t>
            </w:r>
          </w:p>
          <w:p w14:paraId="65B55966" w14:textId="6F87AF4E" w:rsidR="00411508" w:rsidRDefault="00820738" w:rsidP="0007064C">
            <w:pPr>
              <w:pStyle w:val="ListParagraph"/>
              <w:numPr>
                <w:ilvl w:val="0"/>
                <w:numId w:val="9"/>
              </w:numPr>
              <w:rPr>
                <w:rFonts w:asciiTheme="majorHAnsi" w:hAnsiTheme="majorHAnsi" w:cstheme="majorHAnsi"/>
                <w:iCs/>
                <w:sz w:val="22"/>
                <w:szCs w:val="22"/>
              </w:rPr>
            </w:pPr>
            <w:r w:rsidRPr="00FE5CD1">
              <w:rPr>
                <w:rFonts w:asciiTheme="majorHAnsi" w:hAnsiTheme="majorHAnsi" w:cstheme="majorHAnsi"/>
                <w:b/>
                <w:bCs/>
                <w:iCs/>
                <w:sz w:val="22"/>
                <w:szCs w:val="22"/>
              </w:rPr>
              <w:t>What is the learning target?</w:t>
            </w:r>
            <w:r w:rsidR="004638D6">
              <w:rPr>
                <w:rFonts w:asciiTheme="majorHAnsi" w:hAnsiTheme="majorHAnsi" w:cstheme="majorHAnsi"/>
                <w:iCs/>
                <w:sz w:val="22"/>
                <w:szCs w:val="22"/>
              </w:rPr>
              <w:t xml:space="preserve"> (This is written as an “I can” statement.) Use the Learning Standards (above).</w:t>
            </w:r>
          </w:p>
          <w:p w14:paraId="24502D76" w14:textId="03F3F522" w:rsidR="002E4414" w:rsidRPr="002E4414" w:rsidRDefault="0081376E" w:rsidP="002E4414">
            <w:pPr>
              <w:pStyle w:val="ListParagraph"/>
              <w:rPr>
                <w:rFonts w:asciiTheme="majorHAnsi" w:hAnsiTheme="majorHAnsi" w:cstheme="majorHAnsi"/>
                <w:iCs/>
                <w:sz w:val="22"/>
                <w:szCs w:val="22"/>
              </w:rPr>
            </w:pPr>
            <w:r>
              <w:rPr>
                <w:rFonts w:asciiTheme="majorHAnsi" w:hAnsiTheme="majorHAnsi" w:cstheme="majorHAnsi"/>
                <w:iCs/>
                <w:sz w:val="22"/>
                <w:szCs w:val="22"/>
              </w:rPr>
              <w:t xml:space="preserve">I can communicate my questions and connections </w:t>
            </w:r>
            <w:r w:rsidR="005F07B6">
              <w:rPr>
                <w:rFonts w:asciiTheme="majorHAnsi" w:hAnsiTheme="majorHAnsi" w:cstheme="majorHAnsi"/>
                <w:iCs/>
                <w:sz w:val="22"/>
                <w:szCs w:val="22"/>
              </w:rPr>
              <w:t>to fungi.</w:t>
            </w:r>
          </w:p>
          <w:p w14:paraId="2CE7F947" w14:textId="6B151EEC" w:rsidR="00411508" w:rsidRDefault="0082073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type of learning target</w:t>
            </w:r>
            <w:r w:rsidR="00411508" w:rsidRPr="00411508">
              <w:rPr>
                <w:rFonts w:asciiTheme="majorHAnsi" w:hAnsiTheme="majorHAnsi" w:cstheme="majorHAnsi"/>
                <w:iCs/>
                <w:sz w:val="22"/>
                <w:szCs w:val="22"/>
              </w:rPr>
              <w:t xml:space="preserve"> is this?</w:t>
            </w:r>
            <w:r w:rsidR="004638D6">
              <w:rPr>
                <w:rFonts w:asciiTheme="majorHAnsi" w:hAnsiTheme="majorHAnsi" w:cstheme="majorHAnsi"/>
                <w:iCs/>
                <w:sz w:val="22"/>
                <w:szCs w:val="22"/>
              </w:rPr>
              <w:t xml:space="preserve"> (i.e., knowledge, reasoning, performance/skill, product)</w:t>
            </w:r>
          </w:p>
          <w:p w14:paraId="5E2F4345" w14:textId="55166F98" w:rsidR="004A28B9" w:rsidRDefault="005F07B6" w:rsidP="004A28B9">
            <w:pPr>
              <w:pStyle w:val="ListParagraph"/>
              <w:rPr>
                <w:rFonts w:asciiTheme="majorHAnsi" w:hAnsiTheme="majorHAnsi" w:cstheme="majorHAnsi"/>
                <w:iCs/>
                <w:sz w:val="22"/>
                <w:szCs w:val="22"/>
              </w:rPr>
            </w:pPr>
            <w:r>
              <w:rPr>
                <w:rFonts w:asciiTheme="majorHAnsi" w:hAnsiTheme="majorHAnsi" w:cstheme="majorHAnsi"/>
                <w:iCs/>
                <w:sz w:val="22"/>
                <w:szCs w:val="22"/>
              </w:rPr>
              <w:t>Reasoning</w:t>
            </w:r>
          </w:p>
          <w:p w14:paraId="0C88D1F4" w14:textId="77777777" w:rsidR="004A28B9"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Assessment Method is being used?</w:t>
            </w:r>
            <w:r w:rsidR="004638D6">
              <w:rPr>
                <w:rFonts w:asciiTheme="majorHAnsi" w:hAnsiTheme="majorHAnsi" w:cstheme="majorHAnsi"/>
                <w:iCs/>
                <w:sz w:val="22"/>
                <w:szCs w:val="22"/>
              </w:rPr>
              <w:t xml:space="preserve"> </w:t>
            </w:r>
          </w:p>
          <w:p w14:paraId="3E998CF1" w14:textId="2B55C0B3" w:rsidR="00411508" w:rsidRDefault="005F07B6" w:rsidP="004A28B9">
            <w:pPr>
              <w:pStyle w:val="ListParagraph"/>
              <w:rPr>
                <w:rFonts w:asciiTheme="majorHAnsi" w:hAnsiTheme="majorHAnsi" w:cstheme="majorHAnsi"/>
                <w:iCs/>
                <w:sz w:val="22"/>
                <w:szCs w:val="22"/>
              </w:rPr>
            </w:pPr>
            <w:r>
              <w:rPr>
                <w:rFonts w:asciiTheme="majorHAnsi" w:hAnsiTheme="majorHAnsi" w:cstheme="majorHAnsi"/>
                <w:iCs/>
                <w:sz w:val="22"/>
                <w:szCs w:val="22"/>
              </w:rPr>
              <w:lastRenderedPageBreak/>
              <w:t>Personal Communication</w:t>
            </w:r>
            <w:r w:rsidR="004638D6">
              <w:rPr>
                <w:rFonts w:asciiTheme="majorHAnsi" w:hAnsiTheme="majorHAnsi" w:cstheme="majorHAnsi"/>
                <w:iCs/>
                <w:sz w:val="22"/>
                <w:szCs w:val="22"/>
              </w:rPr>
              <w:br/>
              <w:t>(i.e., selected response, written response, performance assessment, personal communication)</w:t>
            </w:r>
          </w:p>
          <w:p w14:paraId="09D33D8E" w14:textId="13CE5292" w:rsidR="002E4414" w:rsidRDefault="00411508" w:rsidP="002E4414">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How will you be assessing (or evaluating) student learning?</w:t>
            </w:r>
          </w:p>
          <w:p w14:paraId="6D4276B7" w14:textId="5895B33E" w:rsidR="005F07B6" w:rsidRDefault="005F07B6" w:rsidP="005F07B6">
            <w:pPr>
              <w:pStyle w:val="ListParagraph"/>
              <w:rPr>
                <w:rFonts w:asciiTheme="majorHAnsi" w:hAnsiTheme="majorHAnsi" w:cstheme="majorHAnsi"/>
                <w:iCs/>
                <w:sz w:val="22"/>
                <w:szCs w:val="22"/>
              </w:rPr>
            </w:pPr>
            <w:r>
              <w:rPr>
                <w:rFonts w:asciiTheme="majorHAnsi" w:hAnsiTheme="majorHAnsi" w:cstheme="majorHAnsi"/>
                <w:iCs/>
                <w:sz w:val="22"/>
                <w:szCs w:val="22"/>
              </w:rPr>
              <w:t>Observation</w:t>
            </w:r>
          </w:p>
          <w:p w14:paraId="723E29A0" w14:textId="020A26DF" w:rsidR="00411508" w:rsidRDefault="00411508" w:rsidP="002E4414">
            <w:pPr>
              <w:pStyle w:val="ListParagraph"/>
              <w:numPr>
                <w:ilvl w:val="0"/>
                <w:numId w:val="9"/>
              </w:numPr>
              <w:rPr>
                <w:rFonts w:asciiTheme="majorHAnsi" w:hAnsiTheme="majorHAnsi" w:cstheme="majorHAnsi"/>
                <w:iCs/>
                <w:sz w:val="22"/>
                <w:szCs w:val="22"/>
              </w:rPr>
            </w:pPr>
            <w:r w:rsidRPr="002E4414">
              <w:rPr>
                <w:rFonts w:asciiTheme="majorHAnsi" w:hAnsiTheme="majorHAnsi" w:cstheme="majorHAnsi"/>
                <w:iCs/>
                <w:sz w:val="22"/>
                <w:szCs w:val="22"/>
              </w:rPr>
              <w:t xml:space="preserve">What are the criteria? </w:t>
            </w:r>
            <w:r w:rsidR="004638D6" w:rsidRPr="002E4414">
              <w:rPr>
                <w:rFonts w:asciiTheme="majorHAnsi" w:hAnsiTheme="majorHAnsi" w:cstheme="majorHAnsi"/>
                <w:iCs/>
                <w:sz w:val="22"/>
                <w:szCs w:val="22"/>
              </w:rPr>
              <w:t>(What are you looking for to know if students achieved the learning target.)</w:t>
            </w:r>
          </w:p>
          <w:p w14:paraId="5A81E837" w14:textId="687081A6" w:rsidR="005F07B6" w:rsidRPr="002E4414" w:rsidRDefault="005F07B6" w:rsidP="005F07B6">
            <w:pPr>
              <w:pStyle w:val="ListParagraph"/>
              <w:rPr>
                <w:rFonts w:asciiTheme="majorHAnsi" w:hAnsiTheme="majorHAnsi" w:cstheme="majorHAnsi"/>
                <w:iCs/>
                <w:sz w:val="22"/>
                <w:szCs w:val="22"/>
              </w:rPr>
            </w:pPr>
            <w:r>
              <w:rPr>
                <w:rFonts w:asciiTheme="majorHAnsi" w:hAnsiTheme="majorHAnsi" w:cstheme="majorHAnsi"/>
                <w:iCs/>
                <w:sz w:val="22"/>
                <w:szCs w:val="22"/>
              </w:rPr>
              <w:t>Being able to answer the exit ticket question at the end of the lesson</w:t>
            </w:r>
          </w:p>
          <w:p w14:paraId="1FBACDAA" w14:textId="2F6740AC" w:rsidR="00411508" w:rsidRDefault="00411508" w:rsidP="0007064C">
            <w:pPr>
              <w:pStyle w:val="ListParagraph"/>
              <w:numPr>
                <w:ilvl w:val="0"/>
                <w:numId w:val="9"/>
              </w:numPr>
              <w:rPr>
                <w:rFonts w:asciiTheme="majorHAnsi" w:hAnsiTheme="majorHAnsi" w:cstheme="majorHAnsi"/>
                <w:iCs/>
                <w:sz w:val="22"/>
                <w:szCs w:val="22"/>
              </w:rPr>
            </w:pPr>
            <w:r>
              <w:rPr>
                <w:rFonts w:asciiTheme="majorHAnsi" w:hAnsiTheme="majorHAnsi" w:cstheme="majorHAnsi"/>
                <w:iCs/>
                <w:sz w:val="22"/>
                <w:szCs w:val="22"/>
              </w:rPr>
              <w:t xml:space="preserve">Will you be using a rubric? </w:t>
            </w:r>
            <w:r w:rsidR="004638D6">
              <w:rPr>
                <w:rFonts w:asciiTheme="majorHAnsi" w:hAnsiTheme="majorHAnsi" w:cstheme="majorHAnsi"/>
                <w:iCs/>
                <w:sz w:val="22"/>
                <w:szCs w:val="22"/>
              </w:rPr>
              <w:t xml:space="preserve">What questions will be asked? </w:t>
            </w:r>
            <w:r>
              <w:rPr>
                <w:rFonts w:asciiTheme="majorHAnsi" w:hAnsiTheme="majorHAnsi" w:cstheme="majorHAnsi"/>
                <w:iCs/>
                <w:sz w:val="22"/>
                <w:szCs w:val="22"/>
              </w:rPr>
              <w:t>Please include</w:t>
            </w:r>
            <w:r w:rsidR="004638D6">
              <w:rPr>
                <w:rFonts w:asciiTheme="majorHAnsi" w:hAnsiTheme="majorHAnsi" w:cstheme="majorHAnsi"/>
                <w:iCs/>
                <w:sz w:val="22"/>
                <w:szCs w:val="22"/>
              </w:rPr>
              <w:t xml:space="preserve"> these</w:t>
            </w:r>
            <w:r>
              <w:rPr>
                <w:rFonts w:asciiTheme="majorHAnsi" w:hAnsiTheme="majorHAnsi" w:cstheme="majorHAnsi"/>
                <w:iCs/>
                <w:sz w:val="22"/>
                <w:szCs w:val="22"/>
              </w:rPr>
              <w:t xml:space="preserve"> in this section.</w:t>
            </w:r>
          </w:p>
          <w:p w14:paraId="3E284E66" w14:textId="3E73D99F" w:rsidR="00411508" w:rsidRPr="004D1BFA" w:rsidRDefault="005F07B6" w:rsidP="005F07B6">
            <w:pPr>
              <w:pStyle w:val="ListParagraph"/>
              <w:rPr>
                <w:rFonts w:asciiTheme="majorHAnsi" w:hAnsiTheme="majorHAnsi" w:cstheme="majorHAnsi"/>
                <w:iCs/>
                <w:sz w:val="22"/>
                <w:szCs w:val="22"/>
              </w:rPr>
            </w:pPr>
            <w:r>
              <w:rPr>
                <w:rFonts w:asciiTheme="majorHAnsi" w:hAnsiTheme="majorHAnsi" w:cstheme="majorHAnsi"/>
                <w:iCs/>
                <w:sz w:val="22"/>
                <w:szCs w:val="22"/>
              </w:rPr>
              <w:t>No</w:t>
            </w:r>
          </w:p>
        </w:tc>
      </w:tr>
    </w:tbl>
    <w:p w14:paraId="6FE99C83" w14:textId="66584866" w:rsidR="00282122" w:rsidRDefault="00282122" w:rsidP="00F830D5">
      <w:pPr>
        <w:rPr>
          <w:rFonts w:asciiTheme="majorHAnsi" w:hAnsiTheme="majorHAnsi" w:cstheme="majorHAnsi"/>
          <w:b/>
          <w:sz w:val="22"/>
          <w:szCs w:val="22"/>
        </w:rPr>
      </w:pPr>
    </w:p>
    <w:p w14:paraId="63DE651E" w14:textId="77777777" w:rsidR="00427C73" w:rsidRPr="002A3E24" w:rsidRDefault="00427C73" w:rsidP="00F830D5">
      <w:pPr>
        <w:rPr>
          <w:rFonts w:asciiTheme="majorHAnsi" w:hAnsiTheme="majorHAnsi" w:cstheme="majorHAnsi"/>
          <w:b/>
          <w:sz w:val="22"/>
          <w:szCs w:val="22"/>
        </w:rPr>
      </w:pPr>
    </w:p>
    <w:p w14:paraId="37AF1505" w14:textId="7AE0E565" w:rsidR="006C41F1" w:rsidRPr="002A3E24" w:rsidRDefault="002562E6"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2"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6C611F2F" w14:textId="0323A901" w:rsidR="00427C73" w:rsidRDefault="00BF0697"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This lesson is designed so every student will have the ability to participate in whatever capacity they can; if a student has trouble in this aspect they will be asked individually after the lesson. </w:t>
            </w:r>
          </w:p>
          <w:p w14:paraId="1447A62F" w14:textId="77777777" w:rsidR="00BF0697" w:rsidRDefault="00BF0697"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5363025F" w14:textId="141B6C73" w:rsidR="00427C73" w:rsidRPr="00056C05" w:rsidRDefault="00427C73" w:rsidP="00632F80">
            <w:pPr>
              <w:spacing w:before="100" w:beforeAutospacing="1"/>
              <w:ind w:left="284" w:hanging="284"/>
              <w:contextualSpacing/>
              <w:textAlignment w:val="baseline"/>
              <w:rPr>
                <w:rFonts w:asciiTheme="majorHAnsi" w:eastAsia="Calibri" w:hAnsiTheme="majorHAnsi" w:cstheme="majorHAnsi"/>
                <w:b/>
                <w:bCs/>
                <w:iCs/>
                <w:color w:val="000000"/>
                <w:spacing w:val="-3"/>
                <w:sz w:val="22"/>
                <w:szCs w:val="22"/>
              </w:rPr>
            </w:pPr>
            <w:r w:rsidRPr="00056C05">
              <w:rPr>
                <w:rFonts w:asciiTheme="majorHAnsi" w:eastAsia="Calibri" w:hAnsiTheme="majorHAnsi" w:cstheme="majorHAnsi"/>
                <w:b/>
                <w:bCs/>
                <w:iCs/>
                <w:color w:val="000000"/>
                <w:spacing w:val="-3"/>
                <w:sz w:val="22"/>
                <w:szCs w:val="22"/>
              </w:rPr>
              <w:t xml:space="preserve">Planning for Diversity: </w:t>
            </w:r>
          </w:p>
          <w:p w14:paraId="7B1C221C" w14:textId="3C86CE53" w:rsidR="00056C05" w:rsidRDefault="00056C05"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Refers to Universal Design for Learning (UDL): Key resource: </w:t>
            </w:r>
            <w:hyperlink r:id="rId23" w:history="1">
              <w:r w:rsidRPr="007E16BC">
                <w:rPr>
                  <w:rStyle w:val="Hyperlink"/>
                  <w:rFonts w:asciiTheme="majorHAnsi" w:eastAsia="Calibri" w:hAnsiTheme="majorHAnsi" w:cstheme="majorHAnsi"/>
                  <w:iCs/>
                  <w:spacing w:val="-3"/>
                  <w:sz w:val="22"/>
                  <w:szCs w:val="22"/>
                </w:rPr>
                <w:t>https://udlguidelines.cast.org/</w:t>
              </w:r>
            </w:hyperlink>
            <w:r>
              <w:rPr>
                <w:rFonts w:asciiTheme="majorHAnsi" w:eastAsia="Calibri" w:hAnsiTheme="majorHAnsi" w:cstheme="majorHAnsi"/>
                <w:iCs/>
                <w:color w:val="000000"/>
                <w:spacing w:val="-3"/>
                <w:sz w:val="22"/>
                <w:szCs w:val="22"/>
              </w:rPr>
              <w:t xml:space="preserve"> </w:t>
            </w:r>
          </w:p>
          <w:p w14:paraId="20CA5372" w14:textId="0CF00001"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bl>
            <w:tblPr>
              <w:tblStyle w:val="TableGrid"/>
              <w:tblW w:w="0" w:type="auto"/>
              <w:tblInd w:w="284" w:type="dxa"/>
              <w:tblLook w:val="04A0" w:firstRow="1" w:lastRow="0" w:firstColumn="1" w:lastColumn="0" w:noHBand="0" w:noVBand="1"/>
            </w:tblPr>
            <w:tblGrid>
              <w:gridCol w:w="3417"/>
              <w:gridCol w:w="3421"/>
              <w:gridCol w:w="3417"/>
            </w:tblGrid>
            <w:tr w:rsidR="00427C73" w14:paraId="7BA20158" w14:textId="77777777" w:rsidTr="00427C73">
              <w:tc>
                <w:tcPr>
                  <w:tcW w:w="3513" w:type="dxa"/>
                </w:tcPr>
                <w:p w14:paraId="4A82ABF8" w14:textId="562C6F93"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STUDENTS</w:t>
                  </w:r>
                </w:p>
              </w:tc>
              <w:tc>
                <w:tcPr>
                  <w:tcW w:w="3513" w:type="dxa"/>
                </w:tcPr>
                <w:p w14:paraId="120C16B9" w14:textId="01546A1C"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w:t>
                  </w:r>
                </w:p>
              </w:tc>
              <w:tc>
                <w:tcPr>
                  <w:tcW w:w="3513" w:type="dxa"/>
                </w:tcPr>
                <w:p w14:paraId="74D07193" w14:textId="6389DD24"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FEW STUDENTS</w:t>
                  </w:r>
                </w:p>
              </w:tc>
            </w:tr>
            <w:tr w:rsidR="00427C73" w14:paraId="7C3852B4" w14:textId="77777777" w:rsidTr="00427C73">
              <w:tc>
                <w:tcPr>
                  <w:tcW w:w="3513" w:type="dxa"/>
                </w:tcPr>
                <w:p w14:paraId="7B01364B" w14:textId="530AEBBB"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must do…</w:t>
                  </w:r>
                </w:p>
                <w:p w14:paraId="4A904DF6" w14:textId="6EC64D67" w:rsidR="00427C73" w:rsidRDefault="00BF0697"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Participate in discussion as we go through the book.</w:t>
                  </w:r>
                </w:p>
                <w:p w14:paraId="04CF0DCA" w14:textId="77777777" w:rsidR="00BF0697" w:rsidRDefault="00BF0697"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111A915F" w14:textId="25EE96FF"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How are all </w:t>
                  </w:r>
                  <w:r w:rsidR="00056C05">
                    <w:rPr>
                      <w:rFonts w:asciiTheme="majorHAnsi" w:eastAsia="Calibri" w:hAnsiTheme="majorHAnsi" w:cstheme="majorHAnsi"/>
                      <w:iCs/>
                      <w:color w:val="000000"/>
                      <w:spacing w:val="-3"/>
                      <w:sz w:val="22"/>
                      <w:szCs w:val="22"/>
                    </w:rPr>
                    <w:t>learners included?</w:t>
                  </w:r>
                </w:p>
              </w:tc>
              <w:tc>
                <w:tcPr>
                  <w:tcW w:w="3513" w:type="dxa"/>
                </w:tcPr>
                <w:p w14:paraId="6343E7DC" w14:textId="77777777" w:rsidR="00056C05"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can do…</w:t>
                  </w:r>
                </w:p>
                <w:p w14:paraId="16E848DF" w14:textId="145E5841" w:rsidR="00056C05" w:rsidRDefault="00BF0697"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Relate their own experiences with fungi in the discussion.</w:t>
                  </w:r>
                </w:p>
                <w:p w14:paraId="07389FED"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43479B7D" w14:textId="752EEAA1" w:rsidR="00427C73"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will most students do?</w:t>
                  </w:r>
                  <w:r w:rsidR="00427C73">
                    <w:rPr>
                      <w:rFonts w:asciiTheme="majorHAnsi" w:eastAsia="Calibri" w:hAnsiTheme="majorHAnsi" w:cstheme="majorHAnsi"/>
                      <w:iCs/>
                      <w:color w:val="000000"/>
                      <w:spacing w:val="-3"/>
                      <w:sz w:val="22"/>
                      <w:szCs w:val="22"/>
                    </w:rPr>
                    <w:t xml:space="preserve"> </w:t>
                  </w:r>
                </w:p>
              </w:tc>
              <w:tc>
                <w:tcPr>
                  <w:tcW w:w="3513" w:type="dxa"/>
                </w:tcPr>
                <w:p w14:paraId="3499F672"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could do…</w:t>
                  </w:r>
                </w:p>
                <w:p w14:paraId="76CC036A" w14:textId="471EC32D" w:rsidR="00056C05" w:rsidRDefault="00BF0697"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Contribute new ideas to the discussion.</w:t>
                  </w:r>
                </w:p>
                <w:p w14:paraId="6BDBF626"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2D24EA2C" w14:textId="419BE134"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extensions can you take?</w:t>
                  </w:r>
                </w:p>
              </w:tc>
            </w:tr>
          </w:tbl>
          <w:p w14:paraId="6E3CD3B1" w14:textId="77777777"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0C8ACEE8" w14:textId="06DF22F0" w:rsidR="00427C73" w:rsidRDefault="001873F9"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Instructions for EA (if applicable):</w:t>
            </w:r>
          </w:p>
          <w:p w14:paraId="4FEADAFD" w14:textId="065123F6" w:rsidR="00427C73" w:rsidRDefault="00C75070" w:rsidP="00C7507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Help students where possible</w:t>
            </w:r>
          </w:p>
          <w:p w14:paraId="79F535B1" w14:textId="54655E98" w:rsidR="00427C73" w:rsidRPr="002A3E24"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08A191D7" w14:textId="77777777" w:rsidR="00BF0697" w:rsidRDefault="00BF0697" w:rsidP="008B6B26">
            <w:pPr>
              <w:pStyle w:val="ListParagraph"/>
              <w:numPr>
                <w:ilvl w:val="0"/>
                <w:numId w:val="14"/>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Boo</w:t>
            </w:r>
            <w:r w:rsidR="008B6B26">
              <w:rPr>
                <w:rFonts w:asciiTheme="majorHAnsi" w:eastAsia="Calibri" w:hAnsiTheme="majorHAnsi" w:cstheme="majorHAnsi"/>
                <w:iCs/>
                <w:color w:val="000000"/>
                <w:spacing w:val="-3"/>
                <w:sz w:val="22"/>
                <w:szCs w:val="22"/>
              </w:rPr>
              <w:t>k</w:t>
            </w:r>
          </w:p>
          <w:p w14:paraId="76D2CE5E" w14:textId="77777777" w:rsidR="008B6B26" w:rsidRDefault="008B6B26" w:rsidP="008B6B26">
            <w:pPr>
              <w:pStyle w:val="ListParagraph"/>
              <w:numPr>
                <w:ilvl w:val="0"/>
                <w:numId w:val="14"/>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Mushrooms</w:t>
            </w:r>
          </w:p>
          <w:p w14:paraId="0F62151D" w14:textId="77777777" w:rsidR="008B6B26" w:rsidRDefault="008B6B26" w:rsidP="008B6B26">
            <w:pPr>
              <w:pStyle w:val="ListParagraph"/>
              <w:numPr>
                <w:ilvl w:val="0"/>
                <w:numId w:val="14"/>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Tin Foil </w:t>
            </w:r>
          </w:p>
          <w:p w14:paraId="4C711313" w14:textId="1BE326FB" w:rsidR="008B6B26" w:rsidRPr="008B6B26" w:rsidRDefault="008B6B26" w:rsidP="008B6B26">
            <w:pPr>
              <w:pStyle w:val="ListParagraph"/>
              <w:numPr>
                <w:ilvl w:val="0"/>
                <w:numId w:val="14"/>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Cups (preferably clear) x16</w:t>
            </w:r>
          </w:p>
        </w:tc>
      </w:tr>
    </w:tbl>
    <w:p w14:paraId="3DBEFAA8" w14:textId="77777777" w:rsidR="001812F9" w:rsidRDefault="001812F9">
      <w:pPr>
        <w:rPr>
          <w:rFonts w:asciiTheme="majorHAnsi" w:hAnsiTheme="majorHAnsi" w:cstheme="majorHAnsi"/>
          <w:b/>
          <w:sz w:val="22"/>
          <w:szCs w:val="22"/>
        </w:rPr>
      </w:pPr>
    </w:p>
    <w:p w14:paraId="32C0F3DF" w14:textId="096E00FE" w:rsidR="001812F9" w:rsidRPr="00447A47" w:rsidRDefault="00447A47" w:rsidP="00447A47">
      <w:pPr>
        <w:rPr>
          <w:rFonts w:asciiTheme="majorHAnsi" w:hAnsiTheme="majorHAnsi" w:cstheme="majorHAnsi"/>
          <w:b/>
          <w:sz w:val="22"/>
          <w:szCs w:val="22"/>
        </w:rPr>
      </w:pPr>
      <w:r w:rsidRPr="00447A47">
        <w:rPr>
          <w:rFonts w:asciiTheme="majorHAnsi" w:hAnsiTheme="majorHAnsi" w:cstheme="majorHAnsi"/>
          <w:b/>
          <w:bCs/>
          <w:sz w:val="22"/>
          <w:szCs w:val="22"/>
        </w:rPr>
        <w:t>8.</w:t>
      </w:r>
      <w:r>
        <w:rPr>
          <w:rFonts w:asciiTheme="majorHAnsi" w:hAnsiTheme="majorHAnsi" w:cstheme="majorHAnsi"/>
          <w:b/>
          <w:bCs/>
          <w:sz w:val="22"/>
          <w:szCs w:val="22"/>
        </w:rPr>
        <w:t xml:space="preserve"> </w:t>
      </w:r>
      <w:r w:rsidR="001812F9" w:rsidRPr="00447A47">
        <w:rPr>
          <w:rFonts w:asciiTheme="majorHAnsi" w:hAnsiTheme="majorHAnsi" w:cstheme="majorHAnsi"/>
          <w:b/>
          <w:bCs/>
          <w:sz w:val="22"/>
          <w:szCs w:val="22"/>
        </w:rPr>
        <w:t>INSTRUCTIONAL DESIGN (</w:t>
      </w:r>
      <w:r w:rsidR="001812F9" w:rsidRPr="00447A47">
        <w:rPr>
          <w:rFonts w:asciiTheme="majorHAnsi" w:hAnsiTheme="majorHAnsi" w:cstheme="majorHAnsi"/>
          <w:b/>
          <w:sz w:val="22"/>
          <w:szCs w:val="22"/>
        </w:rPr>
        <w:t>ALTERNATIVE FORMAT)</w:t>
      </w:r>
    </w:p>
    <w:p w14:paraId="7133D04C" w14:textId="277078E9" w:rsidR="001812F9" w:rsidRPr="001812F9" w:rsidRDefault="001812F9" w:rsidP="001812F9">
      <w:pPr>
        <w:rPr>
          <w:rFonts w:asciiTheme="majorHAnsi" w:hAnsiTheme="majorHAnsi" w:cstheme="majorHAnsi"/>
          <w:sz w:val="22"/>
          <w:szCs w:val="22"/>
        </w:rPr>
      </w:pPr>
      <w:r w:rsidRPr="001812F9">
        <w:rPr>
          <w:rFonts w:asciiTheme="majorHAnsi" w:hAnsiTheme="majorHAnsi" w:cstheme="majorHAnsi"/>
          <w:sz w:val="22"/>
          <w:szCs w:val="22"/>
        </w:rPr>
        <w:t>Putting BC’s Curriculum, First People’s Principles of Learning, and Assessment Plan into action. Looking for coherence.</w:t>
      </w:r>
    </w:p>
    <w:p w14:paraId="0934E182" w14:textId="77777777" w:rsidR="001873F9" w:rsidRPr="002A3E24" w:rsidRDefault="001873F9" w:rsidP="001873F9">
      <w:pPr>
        <w:rPr>
          <w:rFonts w:asciiTheme="majorHAnsi" w:hAnsiTheme="majorHAnsi" w:cstheme="majorHAnsi"/>
          <w:b/>
          <w:sz w:val="22"/>
          <w:szCs w:val="22"/>
        </w:rPr>
      </w:pPr>
    </w:p>
    <w:tbl>
      <w:tblPr>
        <w:tblStyle w:val="TableGrid"/>
        <w:tblW w:w="10773" w:type="dxa"/>
        <w:tblInd w:w="-5" w:type="dxa"/>
        <w:tblLayout w:type="fixed"/>
        <w:tblLook w:val="00A0" w:firstRow="1" w:lastRow="0" w:firstColumn="1" w:lastColumn="0" w:noHBand="0" w:noVBand="0"/>
      </w:tblPr>
      <w:tblGrid>
        <w:gridCol w:w="2410"/>
        <w:gridCol w:w="3686"/>
        <w:gridCol w:w="3685"/>
        <w:gridCol w:w="992"/>
      </w:tblGrid>
      <w:tr w:rsidR="001873F9" w:rsidRPr="002A3E24" w14:paraId="2BE408CD" w14:textId="77777777" w:rsidTr="00632F80">
        <w:trPr>
          <w:trHeight w:hRule="exact" w:val="865"/>
        </w:trPr>
        <w:tc>
          <w:tcPr>
            <w:tcW w:w="2410" w:type="dxa"/>
            <w:shd w:val="clear" w:color="auto" w:fill="F2F2F2" w:themeFill="background1" w:themeFillShade="F2"/>
            <w:vAlign w:val="center"/>
          </w:tcPr>
          <w:p w14:paraId="4CBBF6CB"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3686" w:type="dxa"/>
            <w:shd w:val="clear" w:color="auto" w:fill="F2F2F2" w:themeFill="background1" w:themeFillShade="F2"/>
            <w:vAlign w:val="center"/>
          </w:tcPr>
          <w:p w14:paraId="61F796EC" w14:textId="752B3E2E"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2"/>
                <w:szCs w:val="22"/>
              </w:rPr>
              <w:t>Teacher</w:t>
            </w:r>
            <w:r w:rsidR="001812F9">
              <w:rPr>
                <w:rFonts w:asciiTheme="majorHAnsi" w:hAnsiTheme="majorHAnsi" w:cstheme="majorHAnsi"/>
                <w:b/>
                <w:sz w:val="22"/>
                <w:szCs w:val="22"/>
              </w:rPr>
              <w:t xml:space="preserve"> will: </w:t>
            </w:r>
          </w:p>
        </w:tc>
        <w:tc>
          <w:tcPr>
            <w:tcW w:w="3685" w:type="dxa"/>
            <w:shd w:val="clear" w:color="auto" w:fill="F2F2F2" w:themeFill="background1" w:themeFillShade="F2"/>
          </w:tcPr>
          <w:p w14:paraId="7265B904" w14:textId="77777777" w:rsidR="001873F9" w:rsidRDefault="001873F9" w:rsidP="00632F80">
            <w:pPr>
              <w:rPr>
                <w:rFonts w:asciiTheme="majorHAnsi" w:hAnsiTheme="majorHAnsi" w:cstheme="majorHAnsi"/>
                <w:b/>
                <w:sz w:val="22"/>
                <w:szCs w:val="22"/>
              </w:rPr>
            </w:pPr>
          </w:p>
          <w:p w14:paraId="4377D420" w14:textId="5BBCA8BD" w:rsidR="001873F9" w:rsidRPr="002A3E24" w:rsidRDefault="001873F9" w:rsidP="00632F80">
            <w:pPr>
              <w:rPr>
                <w:rFonts w:asciiTheme="majorHAnsi" w:hAnsiTheme="majorHAnsi" w:cstheme="majorHAnsi"/>
                <w:b/>
                <w:sz w:val="22"/>
                <w:szCs w:val="22"/>
              </w:rPr>
            </w:pPr>
            <w:r>
              <w:rPr>
                <w:rFonts w:asciiTheme="majorHAnsi" w:hAnsiTheme="majorHAnsi" w:cstheme="majorHAnsi"/>
                <w:b/>
                <w:sz w:val="22"/>
                <w:szCs w:val="22"/>
              </w:rPr>
              <w:t xml:space="preserve">Student </w:t>
            </w:r>
            <w:r w:rsidR="001812F9">
              <w:rPr>
                <w:rFonts w:asciiTheme="majorHAnsi" w:hAnsiTheme="majorHAnsi" w:cstheme="majorHAnsi"/>
                <w:b/>
                <w:sz w:val="22"/>
                <w:szCs w:val="22"/>
              </w:rPr>
              <w:t>will:</w:t>
            </w:r>
          </w:p>
        </w:tc>
        <w:tc>
          <w:tcPr>
            <w:tcW w:w="992" w:type="dxa"/>
            <w:shd w:val="clear" w:color="auto" w:fill="F2F2F2" w:themeFill="background1" w:themeFillShade="F2"/>
            <w:vAlign w:val="center"/>
          </w:tcPr>
          <w:p w14:paraId="6711AB43"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1873F9" w:rsidRPr="002A3E24" w14:paraId="15A70366" w14:textId="77777777" w:rsidTr="00632F80">
        <w:trPr>
          <w:trHeight w:val="2438"/>
        </w:trPr>
        <w:tc>
          <w:tcPr>
            <w:tcW w:w="2410" w:type="dxa"/>
            <w:shd w:val="clear" w:color="auto" w:fill="F2F2F2" w:themeFill="background1" w:themeFillShade="F2"/>
          </w:tcPr>
          <w:p w14:paraId="663263AE" w14:textId="77777777" w:rsidR="001873F9" w:rsidRPr="002A3E24" w:rsidRDefault="001873F9" w:rsidP="00632F80">
            <w:pPr>
              <w:rPr>
                <w:rFonts w:asciiTheme="majorHAnsi" w:hAnsiTheme="majorHAnsi" w:cstheme="majorHAnsi"/>
                <w:i/>
                <w:sz w:val="20"/>
                <w:szCs w:val="20"/>
              </w:rPr>
            </w:pPr>
            <w:r w:rsidRPr="002A3E24">
              <w:rPr>
                <w:rFonts w:asciiTheme="majorHAnsi" w:hAnsiTheme="majorHAnsi" w:cstheme="majorHAnsi"/>
                <w:b/>
                <w:sz w:val="20"/>
                <w:szCs w:val="20"/>
              </w:rPr>
              <w:lastRenderedPageBreak/>
              <w:t>OPENING:</w:t>
            </w:r>
          </w:p>
          <w:p w14:paraId="362707CB"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 motivator, or other introduction to engage students and activate thinking and prior knowledge</w:t>
            </w:r>
            <w:r w:rsidRPr="002A3E24">
              <w:rPr>
                <w:rFonts w:asciiTheme="majorHAnsi" w:hAnsiTheme="majorHAnsi" w:cstheme="majorHAnsi"/>
                <w:b/>
                <w:sz w:val="22"/>
                <w:szCs w:val="22"/>
              </w:rPr>
              <w:t xml:space="preserve"> </w:t>
            </w:r>
          </w:p>
        </w:tc>
        <w:tc>
          <w:tcPr>
            <w:tcW w:w="3686" w:type="dxa"/>
          </w:tcPr>
          <w:p w14:paraId="2E928EA6" w14:textId="77777777" w:rsidR="001873F9" w:rsidRDefault="00724A22" w:rsidP="00632F80">
            <w:pPr>
              <w:rPr>
                <w:rFonts w:asciiTheme="majorHAnsi" w:hAnsiTheme="majorHAnsi" w:cstheme="majorHAnsi"/>
                <w:bCs/>
                <w:sz w:val="22"/>
                <w:szCs w:val="22"/>
              </w:rPr>
            </w:pPr>
            <w:r>
              <w:rPr>
                <w:rFonts w:asciiTheme="majorHAnsi" w:hAnsiTheme="majorHAnsi" w:cstheme="majorHAnsi"/>
                <w:bCs/>
                <w:sz w:val="22"/>
                <w:szCs w:val="22"/>
              </w:rPr>
              <w:t xml:space="preserve">Introduce the topic of Fungus; who knows what a fungus is? </w:t>
            </w:r>
          </w:p>
          <w:p w14:paraId="37202539" w14:textId="77777777" w:rsidR="00724A22" w:rsidRDefault="00724A22" w:rsidP="00632F80">
            <w:pPr>
              <w:rPr>
                <w:rFonts w:asciiTheme="majorHAnsi" w:hAnsiTheme="majorHAnsi" w:cstheme="majorHAnsi"/>
                <w:bCs/>
                <w:sz w:val="22"/>
                <w:szCs w:val="22"/>
              </w:rPr>
            </w:pPr>
          </w:p>
          <w:p w14:paraId="1262BAB6" w14:textId="1D9981DA" w:rsidR="00724A22" w:rsidRPr="004D1BFA" w:rsidRDefault="00724A22" w:rsidP="00632F80">
            <w:pPr>
              <w:rPr>
                <w:rFonts w:asciiTheme="majorHAnsi" w:hAnsiTheme="majorHAnsi" w:cstheme="majorHAnsi"/>
                <w:bCs/>
                <w:sz w:val="22"/>
                <w:szCs w:val="22"/>
              </w:rPr>
            </w:pPr>
            <w:r>
              <w:rPr>
                <w:rFonts w:asciiTheme="majorHAnsi" w:hAnsiTheme="majorHAnsi" w:cstheme="majorHAnsi"/>
                <w:bCs/>
                <w:sz w:val="22"/>
                <w:szCs w:val="22"/>
              </w:rPr>
              <w:t xml:space="preserve">Show the cover of the book “Humongous Fungus”. Today we will be learning about all the different kinds of fungi and mushrooms there are. </w:t>
            </w:r>
          </w:p>
        </w:tc>
        <w:tc>
          <w:tcPr>
            <w:tcW w:w="3685" w:type="dxa"/>
          </w:tcPr>
          <w:p w14:paraId="7FE28B79" w14:textId="77777777" w:rsidR="001873F9" w:rsidRDefault="00724A22" w:rsidP="00632F80">
            <w:pPr>
              <w:rPr>
                <w:rFonts w:asciiTheme="majorHAnsi" w:hAnsiTheme="majorHAnsi" w:cstheme="majorHAnsi"/>
                <w:bCs/>
                <w:sz w:val="22"/>
                <w:szCs w:val="22"/>
              </w:rPr>
            </w:pPr>
            <w:r>
              <w:rPr>
                <w:rFonts w:asciiTheme="majorHAnsi" w:hAnsiTheme="majorHAnsi" w:cstheme="majorHAnsi"/>
                <w:bCs/>
                <w:sz w:val="22"/>
                <w:szCs w:val="22"/>
              </w:rPr>
              <w:t xml:space="preserve">Sit on the carpet ready to listen for the lesson. </w:t>
            </w:r>
          </w:p>
          <w:p w14:paraId="70A20E05" w14:textId="77777777" w:rsidR="009054C4" w:rsidRDefault="009054C4" w:rsidP="00632F80">
            <w:pPr>
              <w:rPr>
                <w:rFonts w:asciiTheme="majorHAnsi" w:hAnsiTheme="majorHAnsi" w:cstheme="majorHAnsi"/>
                <w:bCs/>
                <w:sz w:val="22"/>
                <w:szCs w:val="22"/>
              </w:rPr>
            </w:pPr>
          </w:p>
          <w:p w14:paraId="70A181ED" w14:textId="181D8B54" w:rsidR="009054C4" w:rsidRPr="004D1BFA" w:rsidRDefault="009054C4" w:rsidP="00632F80">
            <w:pPr>
              <w:rPr>
                <w:rFonts w:asciiTheme="majorHAnsi" w:hAnsiTheme="majorHAnsi" w:cstheme="majorHAnsi"/>
                <w:bCs/>
                <w:sz w:val="22"/>
                <w:szCs w:val="22"/>
              </w:rPr>
            </w:pPr>
            <w:r>
              <w:rPr>
                <w:rFonts w:asciiTheme="majorHAnsi" w:hAnsiTheme="majorHAnsi" w:cstheme="majorHAnsi"/>
                <w:bCs/>
                <w:sz w:val="22"/>
                <w:szCs w:val="22"/>
              </w:rPr>
              <w:t>Make predictions on what a fungi is based on the cover page of the book</w:t>
            </w:r>
          </w:p>
        </w:tc>
        <w:tc>
          <w:tcPr>
            <w:tcW w:w="992" w:type="dxa"/>
          </w:tcPr>
          <w:p w14:paraId="7F024892" w14:textId="53385E3D" w:rsidR="001873F9" w:rsidRPr="004D1BFA" w:rsidRDefault="009054C4" w:rsidP="00632F80">
            <w:pPr>
              <w:rPr>
                <w:rFonts w:asciiTheme="majorHAnsi" w:hAnsiTheme="majorHAnsi" w:cstheme="majorHAnsi"/>
                <w:bCs/>
                <w:sz w:val="22"/>
                <w:szCs w:val="22"/>
              </w:rPr>
            </w:pPr>
            <w:r>
              <w:rPr>
                <w:rFonts w:asciiTheme="majorHAnsi" w:hAnsiTheme="majorHAnsi" w:cstheme="majorHAnsi"/>
                <w:bCs/>
                <w:sz w:val="22"/>
                <w:szCs w:val="22"/>
              </w:rPr>
              <w:t>5min</w:t>
            </w:r>
          </w:p>
        </w:tc>
      </w:tr>
      <w:tr w:rsidR="001873F9" w:rsidRPr="002A3E24" w14:paraId="3BBC2089" w14:textId="77777777" w:rsidTr="00096B16">
        <w:trPr>
          <w:trHeight w:val="1703"/>
        </w:trPr>
        <w:tc>
          <w:tcPr>
            <w:tcW w:w="2410" w:type="dxa"/>
            <w:shd w:val="clear" w:color="auto" w:fill="F2F2F2" w:themeFill="background1" w:themeFillShade="F2"/>
          </w:tcPr>
          <w:p w14:paraId="433A2B5C" w14:textId="77777777"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0"/>
                <w:szCs w:val="20"/>
              </w:rPr>
              <w:t>BODY:</w:t>
            </w:r>
          </w:p>
          <w:p w14:paraId="299E30F4"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34C8D3E3"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17757DBD"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11658013" w14:textId="77777777" w:rsidR="001873F9" w:rsidRPr="002A3E24" w:rsidRDefault="001873F9" w:rsidP="0007064C">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Pr="002A3E24">
              <w:rPr>
                <w:rFonts w:asciiTheme="majorHAnsi" w:hAnsiTheme="majorHAnsi" w:cstheme="majorHAnsi"/>
                <w:bCs/>
                <w:i/>
                <w:iCs/>
                <w:sz w:val="20"/>
                <w:szCs w:val="20"/>
              </w:rPr>
              <w:t>), and other applications of design considerations</w:t>
            </w:r>
          </w:p>
        </w:tc>
        <w:tc>
          <w:tcPr>
            <w:tcW w:w="3686" w:type="dxa"/>
          </w:tcPr>
          <w:p w14:paraId="2F2E9BCB" w14:textId="7D03A26F" w:rsidR="007C5B2E" w:rsidRDefault="00751AD7" w:rsidP="00632F80">
            <w:pPr>
              <w:rPr>
                <w:rFonts w:asciiTheme="majorHAnsi" w:hAnsiTheme="majorHAnsi" w:cstheme="majorHAnsi"/>
                <w:bCs/>
                <w:sz w:val="22"/>
                <w:szCs w:val="22"/>
              </w:rPr>
            </w:pPr>
            <w:r>
              <w:rPr>
                <w:rFonts w:asciiTheme="majorHAnsi" w:hAnsiTheme="majorHAnsi" w:cstheme="majorHAnsi"/>
                <w:bCs/>
                <w:sz w:val="22"/>
                <w:szCs w:val="22"/>
              </w:rPr>
              <w:t xml:space="preserve"> </w:t>
            </w:r>
            <w:r w:rsidR="00475DD1">
              <w:rPr>
                <w:rFonts w:asciiTheme="majorHAnsi" w:hAnsiTheme="majorHAnsi" w:cstheme="majorHAnsi"/>
                <w:bCs/>
                <w:sz w:val="22"/>
                <w:szCs w:val="22"/>
              </w:rPr>
              <w:t xml:space="preserve">Go through the first few pages (10- 15min MAX) for today allowing students to be as interactive as they want while they learn more about fungi. </w:t>
            </w:r>
            <w:r w:rsidR="009054C4">
              <w:rPr>
                <w:rFonts w:asciiTheme="majorHAnsi" w:hAnsiTheme="majorHAnsi" w:cstheme="majorHAnsi"/>
                <w:bCs/>
                <w:sz w:val="22"/>
                <w:szCs w:val="22"/>
              </w:rPr>
              <w:t>Whatever important pages not touched on today will be addressed tomorrow.</w:t>
            </w:r>
          </w:p>
          <w:p w14:paraId="7E7397EC" w14:textId="77777777" w:rsidR="00475DD1" w:rsidRDefault="00475DD1" w:rsidP="00632F80">
            <w:pPr>
              <w:rPr>
                <w:rFonts w:asciiTheme="majorHAnsi" w:hAnsiTheme="majorHAnsi" w:cstheme="majorHAnsi"/>
                <w:bCs/>
                <w:sz w:val="22"/>
                <w:szCs w:val="22"/>
              </w:rPr>
            </w:pPr>
          </w:p>
          <w:p w14:paraId="4341DB17" w14:textId="599B81FB" w:rsidR="00475DD1" w:rsidRDefault="00475DD1" w:rsidP="00632F80">
            <w:pPr>
              <w:rPr>
                <w:rFonts w:asciiTheme="majorHAnsi" w:hAnsiTheme="majorHAnsi" w:cstheme="majorHAnsi"/>
                <w:bCs/>
                <w:sz w:val="22"/>
                <w:szCs w:val="22"/>
              </w:rPr>
            </w:pPr>
            <w:r>
              <w:rPr>
                <w:rFonts w:asciiTheme="majorHAnsi" w:hAnsiTheme="majorHAnsi" w:cstheme="majorHAnsi"/>
                <w:bCs/>
                <w:sz w:val="22"/>
                <w:szCs w:val="22"/>
              </w:rPr>
              <w:t xml:space="preserve">After finishing the first section for today pass out a few common mushrooms (3 MAX) for students to feel pointing out some of the parts of a mushroom. </w:t>
            </w:r>
          </w:p>
          <w:p w14:paraId="41BB6B03" w14:textId="77777777" w:rsidR="00475DD1" w:rsidRDefault="00475DD1" w:rsidP="00475DD1">
            <w:pPr>
              <w:pStyle w:val="ListParagraph"/>
              <w:numPr>
                <w:ilvl w:val="0"/>
                <w:numId w:val="13"/>
              </w:numPr>
              <w:rPr>
                <w:rFonts w:asciiTheme="majorHAnsi" w:hAnsiTheme="majorHAnsi" w:cstheme="majorHAnsi"/>
                <w:bCs/>
                <w:sz w:val="22"/>
                <w:szCs w:val="22"/>
              </w:rPr>
            </w:pPr>
            <w:r>
              <w:rPr>
                <w:rFonts w:asciiTheme="majorHAnsi" w:hAnsiTheme="majorHAnsi" w:cstheme="majorHAnsi"/>
                <w:bCs/>
                <w:sz w:val="22"/>
                <w:szCs w:val="22"/>
              </w:rPr>
              <w:t>Cap</w:t>
            </w:r>
          </w:p>
          <w:p w14:paraId="022FA623" w14:textId="77777777" w:rsidR="00475DD1" w:rsidRDefault="00475DD1" w:rsidP="00475DD1">
            <w:pPr>
              <w:pStyle w:val="ListParagraph"/>
              <w:numPr>
                <w:ilvl w:val="0"/>
                <w:numId w:val="13"/>
              </w:numPr>
              <w:rPr>
                <w:rFonts w:asciiTheme="majorHAnsi" w:hAnsiTheme="majorHAnsi" w:cstheme="majorHAnsi"/>
                <w:bCs/>
                <w:sz w:val="22"/>
                <w:szCs w:val="22"/>
              </w:rPr>
            </w:pPr>
            <w:r>
              <w:rPr>
                <w:rFonts w:asciiTheme="majorHAnsi" w:hAnsiTheme="majorHAnsi" w:cstheme="majorHAnsi"/>
                <w:bCs/>
                <w:sz w:val="22"/>
                <w:szCs w:val="22"/>
              </w:rPr>
              <w:t>Gills</w:t>
            </w:r>
          </w:p>
          <w:p w14:paraId="7B4C5BBB" w14:textId="77777777" w:rsidR="00475DD1" w:rsidRDefault="00475DD1" w:rsidP="00475DD1">
            <w:pPr>
              <w:pStyle w:val="ListParagraph"/>
              <w:numPr>
                <w:ilvl w:val="0"/>
                <w:numId w:val="13"/>
              </w:numPr>
              <w:rPr>
                <w:rFonts w:asciiTheme="majorHAnsi" w:hAnsiTheme="majorHAnsi" w:cstheme="majorHAnsi"/>
                <w:bCs/>
                <w:sz w:val="22"/>
                <w:szCs w:val="22"/>
              </w:rPr>
            </w:pPr>
            <w:r>
              <w:rPr>
                <w:rFonts w:asciiTheme="majorHAnsi" w:hAnsiTheme="majorHAnsi" w:cstheme="majorHAnsi"/>
                <w:bCs/>
                <w:sz w:val="22"/>
                <w:szCs w:val="22"/>
              </w:rPr>
              <w:t>Stem</w:t>
            </w:r>
          </w:p>
          <w:p w14:paraId="0951A4BA" w14:textId="77777777" w:rsidR="00475DD1" w:rsidRDefault="00475DD1" w:rsidP="00475DD1">
            <w:pPr>
              <w:rPr>
                <w:rFonts w:asciiTheme="majorHAnsi" w:hAnsiTheme="majorHAnsi" w:cstheme="majorHAnsi"/>
                <w:bCs/>
                <w:sz w:val="22"/>
                <w:szCs w:val="22"/>
              </w:rPr>
            </w:pPr>
          </w:p>
          <w:p w14:paraId="657D3B7E" w14:textId="77777777" w:rsidR="00475DD1" w:rsidRDefault="00475DD1" w:rsidP="00475DD1">
            <w:pPr>
              <w:rPr>
                <w:rFonts w:asciiTheme="majorHAnsi" w:hAnsiTheme="majorHAnsi" w:cstheme="majorHAnsi"/>
                <w:bCs/>
                <w:sz w:val="22"/>
                <w:szCs w:val="22"/>
              </w:rPr>
            </w:pPr>
            <w:r>
              <w:rPr>
                <w:rFonts w:asciiTheme="majorHAnsi" w:hAnsiTheme="majorHAnsi" w:cstheme="majorHAnsi"/>
                <w:bCs/>
                <w:sz w:val="22"/>
                <w:szCs w:val="22"/>
              </w:rPr>
              <w:t>After students have each had a turn to feel and look at the mushroom</w:t>
            </w:r>
            <w:r w:rsidR="00575CD8">
              <w:rPr>
                <w:rFonts w:asciiTheme="majorHAnsi" w:hAnsiTheme="majorHAnsi" w:cstheme="majorHAnsi"/>
                <w:bCs/>
                <w:sz w:val="22"/>
                <w:szCs w:val="22"/>
              </w:rPr>
              <w:t xml:space="preserve"> move onto the spore print. </w:t>
            </w:r>
          </w:p>
          <w:p w14:paraId="544F9AB5" w14:textId="77777777" w:rsidR="00575CD8" w:rsidRDefault="00575CD8" w:rsidP="00475DD1">
            <w:pPr>
              <w:rPr>
                <w:rFonts w:asciiTheme="majorHAnsi" w:hAnsiTheme="majorHAnsi" w:cstheme="majorHAnsi"/>
                <w:bCs/>
                <w:sz w:val="22"/>
                <w:szCs w:val="22"/>
              </w:rPr>
            </w:pPr>
          </w:p>
          <w:p w14:paraId="037D82F3" w14:textId="2CB0E98F" w:rsidR="00575CD8" w:rsidRDefault="00575CD8" w:rsidP="00475DD1">
            <w:pPr>
              <w:rPr>
                <w:rFonts w:asciiTheme="majorHAnsi" w:hAnsiTheme="majorHAnsi" w:cstheme="majorHAnsi"/>
                <w:bCs/>
                <w:sz w:val="22"/>
                <w:szCs w:val="22"/>
              </w:rPr>
            </w:pPr>
            <w:r>
              <w:rPr>
                <w:rFonts w:asciiTheme="majorHAnsi" w:hAnsiTheme="majorHAnsi" w:cstheme="majorHAnsi"/>
                <w:bCs/>
                <w:sz w:val="22"/>
                <w:szCs w:val="22"/>
              </w:rPr>
              <w:t xml:space="preserve">Go to Spore Page in book and tell students we will be making something called a spore print. Every spore print is different dependent on the type of mushrooms similar to a thumb print. </w:t>
            </w:r>
          </w:p>
          <w:p w14:paraId="2CCE4206" w14:textId="77777777" w:rsidR="00575CD8" w:rsidRDefault="00575CD8" w:rsidP="00475DD1">
            <w:pPr>
              <w:rPr>
                <w:rFonts w:asciiTheme="majorHAnsi" w:hAnsiTheme="majorHAnsi" w:cstheme="majorHAnsi"/>
                <w:bCs/>
                <w:sz w:val="22"/>
                <w:szCs w:val="22"/>
              </w:rPr>
            </w:pPr>
          </w:p>
          <w:p w14:paraId="020367AA" w14:textId="77777777" w:rsidR="00575CD8" w:rsidRDefault="00575CD8" w:rsidP="00475DD1">
            <w:pPr>
              <w:rPr>
                <w:rFonts w:asciiTheme="majorHAnsi" w:hAnsiTheme="majorHAnsi" w:cstheme="majorHAnsi"/>
                <w:bCs/>
                <w:sz w:val="22"/>
                <w:szCs w:val="22"/>
              </w:rPr>
            </w:pPr>
            <w:r w:rsidRPr="00575CD8">
              <w:rPr>
                <w:rFonts w:asciiTheme="majorHAnsi" w:hAnsiTheme="majorHAnsi" w:cstheme="majorHAnsi"/>
                <w:bCs/>
                <w:sz w:val="22"/>
                <w:szCs w:val="22"/>
              </w:rPr>
              <w:t>Mushrooms with gills: The spores lie on the gill surface. Cut off the stem and place the cap, with the gills facing down, on a piece of aluminum foil, a white piece of paper, an index card or a glass microscope slide. Put a drop of water on the top of the cap to help release the spores. Cover the cap with a paper cup or glass and leave for 2-24 hours, depending on the humidity and the freshness of the mushroom. The spores will fall on the paper, foil or glass, making a spore print pattern.</w:t>
            </w:r>
          </w:p>
          <w:p w14:paraId="090BBDF3" w14:textId="77777777" w:rsidR="00575CD8" w:rsidRDefault="00575CD8" w:rsidP="00475DD1">
            <w:pPr>
              <w:rPr>
                <w:rFonts w:asciiTheme="majorHAnsi" w:hAnsiTheme="majorHAnsi" w:cstheme="majorHAnsi"/>
                <w:bCs/>
                <w:sz w:val="22"/>
                <w:szCs w:val="22"/>
              </w:rPr>
            </w:pPr>
          </w:p>
          <w:p w14:paraId="291A99BA" w14:textId="77777777" w:rsidR="00096B16" w:rsidRDefault="00096B16" w:rsidP="00475DD1">
            <w:pPr>
              <w:rPr>
                <w:rFonts w:asciiTheme="majorHAnsi" w:hAnsiTheme="majorHAnsi" w:cstheme="majorHAnsi"/>
                <w:bCs/>
                <w:sz w:val="22"/>
                <w:szCs w:val="22"/>
              </w:rPr>
            </w:pPr>
            <w:r>
              <w:rPr>
                <w:rFonts w:asciiTheme="majorHAnsi" w:hAnsiTheme="majorHAnsi" w:cstheme="majorHAnsi"/>
                <w:bCs/>
                <w:sz w:val="22"/>
                <w:szCs w:val="22"/>
              </w:rPr>
              <w:lastRenderedPageBreak/>
              <w:t xml:space="preserve">Each student will receive a piece of tin foil, a cup, and a mushroom which they will place on the side table to be observed tomorrow. </w:t>
            </w:r>
          </w:p>
          <w:p w14:paraId="7DEF0628" w14:textId="0B1466CB" w:rsidR="0007222D" w:rsidRPr="00475DD1" w:rsidRDefault="0007222D" w:rsidP="00475DD1">
            <w:pPr>
              <w:rPr>
                <w:rFonts w:asciiTheme="majorHAnsi" w:hAnsiTheme="majorHAnsi" w:cstheme="majorHAnsi"/>
                <w:bCs/>
                <w:sz w:val="22"/>
                <w:szCs w:val="22"/>
              </w:rPr>
            </w:pPr>
            <w:r>
              <w:rPr>
                <w:rFonts w:asciiTheme="majorHAnsi" w:hAnsiTheme="majorHAnsi" w:cstheme="majorHAnsi"/>
                <w:bCs/>
                <w:sz w:val="22"/>
                <w:szCs w:val="22"/>
              </w:rPr>
              <w:t xml:space="preserve">Teacher may have 1 or 2 mushrooms from the wild which they will do a spore print of to show examples of different fungi prints. </w:t>
            </w:r>
          </w:p>
        </w:tc>
        <w:tc>
          <w:tcPr>
            <w:tcW w:w="3685" w:type="dxa"/>
          </w:tcPr>
          <w:p w14:paraId="37F95062" w14:textId="77777777" w:rsidR="00C80083" w:rsidRDefault="009054C4" w:rsidP="00632F80">
            <w:pPr>
              <w:rPr>
                <w:rFonts w:asciiTheme="majorHAnsi" w:hAnsiTheme="majorHAnsi" w:cstheme="majorHAnsi"/>
                <w:bCs/>
                <w:sz w:val="22"/>
                <w:szCs w:val="22"/>
              </w:rPr>
            </w:pPr>
            <w:r>
              <w:rPr>
                <w:rFonts w:asciiTheme="majorHAnsi" w:hAnsiTheme="majorHAnsi" w:cstheme="majorHAnsi"/>
                <w:bCs/>
                <w:sz w:val="22"/>
                <w:szCs w:val="22"/>
              </w:rPr>
              <w:lastRenderedPageBreak/>
              <w:t>Discuss and make comments about the different aspects shown in the book.</w:t>
            </w:r>
          </w:p>
          <w:p w14:paraId="3D473598" w14:textId="77777777" w:rsidR="009054C4" w:rsidRDefault="009054C4" w:rsidP="00632F80">
            <w:pPr>
              <w:rPr>
                <w:rFonts w:asciiTheme="majorHAnsi" w:hAnsiTheme="majorHAnsi" w:cstheme="majorHAnsi"/>
                <w:bCs/>
                <w:sz w:val="22"/>
                <w:szCs w:val="22"/>
              </w:rPr>
            </w:pPr>
          </w:p>
          <w:p w14:paraId="7A43B2E1" w14:textId="77777777" w:rsidR="009054C4" w:rsidRDefault="009054C4" w:rsidP="00632F80">
            <w:pPr>
              <w:rPr>
                <w:rFonts w:asciiTheme="majorHAnsi" w:hAnsiTheme="majorHAnsi" w:cstheme="majorHAnsi"/>
                <w:bCs/>
                <w:sz w:val="22"/>
                <w:szCs w:val="22"/>
              </w:rPr>
            </w:pPr>
          </w:p>
          <w:p w14:paraId="2EA8518B" w14:textId="77777777" w:rsidR="009054C4" w:rsidRDefault="009054C4" w:rsidP="00632F80">
            <w:pPr>
              <w:rPr>
                <w:rFonts w:asciiTheme="majorHAnsi" w:hAnsiTheme="majorHAnsi" w:cstheme="majorHAnsi"/>
                <w:bCs/>
                <w:sz w:val="22"/>
                <w:szCs w:val="22"/>
              </w:rPr>
            </w:pPr>
          </w:p>
          <w:p w14:paraId="4BBC9CCD" w14:textId="77777777" w:rsidR="009054C4" w:rsidRDefault="009054C4" w:rsidP="00632F80">
            <w:pPr>
              <w:rPr>
                <w:rFonts w:asciiTheme="majorHAnsi" w:hAnsiTheme="majorHAnsi" w:cstheme="majorHAnsi"/>
                <w:bCs/>
                <w:sz w:val="22"/>
                <w:szCs w:val="22"/>
              </w:rPr>
            </w:pPr>
          </w:p>
          <w:p w14:paraId="0C512F6F" w14:textId="77777777" w:rsidR="009054C4" w:rsidRDefault="009054C4" w:rsidP="00632F80">
            <w:pPr>
              <w:rPr>
                <w:rFonts w:asciiTheme="majorHAnsi" w:hAnsiTheme="majorHAnsi" w:cstheme="majorHAnsi"/>
                <w:bCs/>
                <w:sz w:val="22"/>
                <w:szCs w:val="22"/>
              </w:rPr>
            </w:pPr>
          </w:p>
          <w:p w14:paraId="1A92B55A" w14:textId="77777777" w:rsidR="009054C4" w:rsidRDefault="009054C4" w:rsidP="00632F80">
            <w:pPr>
              <w:rPr>
                <w:rFonts w:asciiTheme="majorHAnsi" w:hAnsiTheme="majorHAnsi" w:cstheme="majorHAnsi"/>
                <w:bCs/>
                <w:sz w:val="22"/>
                <w:szCs w:val="22"/>
              </w:rPr>
            </w:pPr>
            <w:r>
              <w:rPr>
                <w:rFonts w:asciiTheme="majorHAnsi" w:hAnsiTheme="majorHAnsi" w:cstheme="majorHAnsi"/>
                <w:bCs/>
                <w:sz w:val="22"/>
                <w:szCs w:val="22"/>
              </w:rPr>
              <w:t xml:space="preserve">Examine and feel the mushrooms identifying the parts of a mushroom. </w:t>
            </w:r>
          </w:p>
          <w:p w14:paraId="13256182" w14:textId="77777777" w:rsidR="009054C4" w:rsidRDefault="009054C4" w:rsidP="00632F80">
            <w:pPr>
              <w:rPr>
                <w:rFonts w:asciiTheme="majorHAnsi" w:hAnsiTheme="majorHAnsi" w:cstheme="majorHAnsi"/>
                <w:bCs/>
                <w:sz w:val="22"/>
                <w:szCs w:val="22"/>
              </w:rPr>
            </w:pPr>
          </w:p>
          <w:p w14:paraId="3BB414CC" w14:textId="77777777" w:rsidR="009054C4" w:rsidRDefault="009054C4" w:rsidP="00632F80">
            <w:pPr>
              <w:rPr>
                <w:rFonts w:asciiTheme="majorHAnsi" w:hAnsiTheme="majorHAnsi" w:cstheme="majorHAnsi"/>
                <w:bCs/>
                <w:sz w:val="22"/>
                <w:szCs w:val="22"/>
              </w:rPr>
            </w:pPr>
          </w:p>
          <w:p w14:paraId="2A73F54A" w14:textId="77777777" w:rsidR="009054C4" w:rsidRDefault="009054C4" w:rsidP="00632F80">
            <w:pPr>
              <w:rPr>
                <w:rFonts w:asciiTheme="majorHAnsi" w:hAnsiTheme="majorHAnsi" w:cstheme="majorHAnsi"/>
                <w:bCs/>
                <w:sz w:val="22"/>
                <w:szCs w:val="22"/>
              </w:rPr>
            </w:pPr>
          </w:p>
          <w:p w14:paraId="381A2969" w14:textId="77777777" w:rsidR="009054C4" w:rsidRDefault="009054C4" w:rsidP="00632F80">
            <w:pPr>
              <w:rPr>
                <w:rFonts w:asciiTheme="majorHAnsi" w:hAnsiTheme="majorHAnsi" w:cstheme="majorHAnsi"/>
                <w:bCs/>
                <w:sz w:val="22"/>
                <w:szCs w:val="22"/>
              </w:rPr>
            </w:pPr>
          </w:p>
          <w:p w14:paraId="27427E8E" w14:textId="77777777" w:rsidR="009054C4" w:rsidRDefault="009054C4" w:rsidP="00632F80">
            <w:pPr>
              <w:rPr>
                <w:rFonts w:asciiTheme="majorHAnsi" w:hAnsiTheme="majorHAnsi" w:cstheme="majorHAnsi"/>
                <w:bCs/>
                <w:sz w:val="22"/>
                <w:szCs w:val="22"/>
              </w:rPr>
            </w:pPr>
          </w:p>
          <w:p w14:paraId="7270801B" w14:textId="77777777" w:rsidR="009054C4" w:rsidRDefault="009054C4" w:rsidP="00632F80">
            <w:pPr>
              <w:rPr>
                <w:rFonts w:asciiTheme="majorHAnsi" w:hAnsiTheme="majorHAnsi" w:cstheme="majorHAnsi"/>
                <w:bCs/>
                <w:sz w:val="22"/>
                <w:szCs w:val="22"/>
              </w:rPr>
            </w:pPr>
          </w:p>
          <w:p w14:paraId="5DE1632E" w14:textId="77777777" w:rsidR="009054C4" w:rsidRDefault="009054C4" w:rsidP="00632F80">
            <w:pPr>
              <w:rPr>
                <w:rFonts w:asciiTheme="majorHAnsi" w:hAnsiTheme="majorHAnsi" w:cstheme="majorHAnsi"/>
                <w:bCs/>
                <w:sz w:val="22"/>
                <w:szCs w:val="22"/>
              </w:rPr>
            </w:pPr>
          </w:p>
          <w:p w14:paraId="6E3804A7" w14:textId="77777777" w:rsidR="009054C4" w:rsidRDefault="009054C4" w:rsidP="00632F80">
            <w:pPr>
              <w:rPr>
                <w:rFonts w:asciiTheme="majorHAnsi" w:hAnsiTheme="majorHAnsi" w:cstheme="majorHAnsi"/>
                <w:bCs/>
                <w:sz w:val="22"/>
                <w:szCs w:val="22"/>
              </w:rPr>
            </w:pPr>
            <w:r>
              <w:rPr>
                <w:rFonts w:asciiTheme="majorHAnsi" w:hAnsiTheme="majorHAnsi" w:cstheme="majorHAnsi"/>
                <w:bCs/>
                <w:sz w:val="22"/>
                <w:szCs w:val="22"/>
              </w:rPr>
              <w:t>Ask questions about spore prints and their uses.</w:t>
            </w:r>
          </w:p>
          <w:p w14:paraId="7C02C3A7" w14:textId="77777777" w:rsidR="009054C4" w:rsidRDefault="009054C4" w:rsidP="00632F80">
            <w:pPr>
              <w:rPr>
                <w:rFonts w:asciiTheme="majorHAnsi" w:hAnsiTheme="majorHAnsi" w:cstheme="majorHAnsi"/>
                <w:bCs/>
                <w:sz w:val="22"/>
                <w:szCs w:val="22"/>
              </w:rPr>
            </w:pPr>
          </w:p>
          <w:p w14:paraId="7FFF1D09" w14:textId="77777777" w:rsidR="009054C4" w:rsidRDefault="009054C4" w:rsidP="00632F80">
            <w:pPr>
              <w:rPr>
                <w:rFonts w:asciiTheme="majorHAnsi" w:hAnsiTheme="majorHAnsi" w:cstheme="majorHAnsi"/>
                <w:bCs/>
                <w:sz w:val="22"/>
                <w:szCs w:val="22"/>
              </w:rPr>
            </w:pPr>
          </w:p>
          <w:p w14:paraId="086ACE80" w14:textId="77777777" w:rsidR="009054C4" w:rsidRDefault="009054C4" w:rsidP="00632F80">
            <w:pPr>
              <w:rPr>
                <w:rFonts w:asciiTheme="majorHAnsi" w:hAnsiTheme="majorHAnsi" w:cstheme="majorHAnsi"/>
                <w:bCs/>
                <w:sz w:val="22"/>
                <w:szCs w:val="22"/>
              </w:rPr>
            </w:pPr>
          </w:p>
          <w:p w14:paraId="05F89A4F" w14:textId="77777777" w:rsidR="009054C4" w:rsidRDefault="009054C4" w:rsidP="00632F80">
            <w:pPr>
              <w:rPr>
                <w:rFonts w:asciiTheme="majorHAnsi" w:hAnsiTheme="majorHAnsi" w:cstheme="majorHAnsi"/>
                <w:bCs/>
                <w:sz w:val="22"/>
                <w:szCs w:val="22"/>
              </w:rPr>
            </w:pPr>
          </w:p>
          <w:p w14:paraId="36120AE5" w14:textId="77777777" w:rsidR="009054C4" w:rsidRDefault="009054C4" w:rsidP="00632F80">
            <w:pPr>
              <w:rPr>
                <w:rFonts w:asciiTheme="majorHAnsi" w:hAnsiTheme="majorHAnsi" w:cstheme="majorHAnsi"/>
                <w:bCs/>
                <w:sz w:val="22"/>
                <w:szCs w:val="22"/>
              </w:rPr>
            </w:pPr>
          </w:p>
          <w:p w14:paraId="3355C929" w14:textId="77777777" w:rsidR="009054C4" w:rsidRDefault="009054C4" w:rsidP="00632F80">
            <w:pPr>
              <w:rPr>
                <w:rFonts w:asciiTheme="majorHAnsi" w:hAnsiTheme="majorHAnsi" w:cstheme="majorHAnsi"/>
                <w:bCs/>
                <w:sz w:val="22"/>
                <w:szCs w:val="22"/>
              </w:rPr>
            </w:pPr>
          </w:p>
          <w:p w14:paraId="5E9CC84B" w14:textId="77777777" w:rsidR="009054C4" w:rsidRDefault="009054C4" w:rsidP="00632F80">
            <w:pPr>
              <w:rPr>
                <w:rFonts w:asciiTheme="majorHAnsi" w:hAnsiTheme="majorHAnsi" w:cstheme="majorHAnsi"/>
                <w:bCs/>
                <w:sz w:val="22"/>
                <w:szCs w:val="22"/>
              </w:rPr>
            </w:pPr>
          </w:p>
          <w:p w14:paraId="49A1E225" w14:textId="77777777" w:rsidR="009054C4" w:rsidRDefault="009054C4" w:rsidP="00632F80">
            <w:pPr>
              <w:rPr>
                <w:rFonts w:asciiTheme="majorHAnsi" w:hAnsiTheme="majorHAnsi" w:cstheme="majorHAnsi"/>
                <w:bCs/>
                <w:sz w:val="22"/>
                <w:szCs w:val="22"/>
              </w:rPr>
            </w:pPr>
          </w:p>
          <w:p w14:paraId="1BA216E3" w14:textId="77777777" w:rsidR="009054C4" w:rsidRDefault="009054C4" w:rsidP="00632F80">
            <w:pPr>
              <w:rPr>
                <w:rFonts w:asciiTheme="majorHAnsi" w:hAnsiTheme="majorHAnsi" w:cstheme="majorHAnsi"/>
                <w:bCs/>
                <w:sz w:val="22"/>
                <w:szCs w:val="22"/>
              </w:rPr>
            </w:pPr>
          </w:p>
          <w:p w14:paraId="30A6B24B" w14:textId="77777777" w:rsidR="009054C4" w:rsidRDefault="009054C4" w:rsidP="00632F80">
            <w:pPr>
              <w:rPr>
                <w:rFonts w:asciiTheme="majorHAnsi" w:hAnsiTheme="majorHAnsi" w:cstheme="majorHAnsi"/>
                <w:bCs/>
                <w:sz w:val="22"/>
                <w:szCs w:val="22"/>
              </w:rPr>
            </w:pPr>
          </w:p>
          <w:p w14:paraId="16D70E11" w14:textId="77777777" w:rsidR="009054C4" w:rsidRDefault="009054C4" w:rsidP="00632F80">
            <w:pPr>
              <w:rPr>
                <w:rFonts w:asciiTheme="majorHAnsi" w:hAnsiTheme="majorHAnsi" w:cstheme="majorHAnsi"/>
                <w:bCs/>
                <w:sz w:val="22"/>
                <w:szCs w:val="22"/>
              </w:rPr>
            </w:pPr>
          </w:p>
          <w:p w14:paraId="59CF329D" w14:textId="77777777" w:rsidR="009054C4" w:rsidRDefault="009054C4" w:rsidP="00632F80">
            <w:pPr>
              <w:rPr>
                <w:rFonts w:asciiTheme="majorHAnsi" w:hAnsiTheme="majorHAnsi" w:cstheme="majorHAnsi"/>
                <w:bCs/>
                <w:sz w:val="22"/>
                <w:szCs w:val="22"/>
              </w:rPr>
            </w:pPr>
          </w:p>
          <w:p w14:paraId="298DAA68" w14:textId="77777777" w:rsidR="009054C4" w:rsidRDefault="009054C4" w:rsidP="00632F80">
            <w:pPr>
              <w:rPr>
                <w:rFonts w:asciiTheme="majorHAnsi" w:hAnsiTheme="majorHAnsi" w:cstheme="majorHAnsi"/>
                <w:bCs/>
                <w:sz w:val="22"/>
                <w:szCs w:val="22"/>
              </w:rPr>
            </w:pPr>
          </w:p>
          <w:p w14:paraId="38E07BBF" w14:textId="77777777" w:rsidR="009054C4" w:rsidRDefault="009054C4" w:rsidP="00632F80">
            <w:pPr>
              <w:rPr>
                <w:rFonts w:asciiTheme="majorHAnsi" w:hAnsiTheme="majorHAnsi" w:cstheme="majorHAnsi"/>
                <w:bCs/>
                <w:sz w:val="22"/>
                <w:szCs w:val="22"/>
              </w:rPr>
            </w:pPr>
          </w:p>
          <w:p w14:paraId="4793DD1B" w14:textId="77777777" w:rsidR="009054C4" w:rsidRDefault="009054C4" w:rsidP="00632F80">
            <w:pPr>
              <w:rPr>
                <w:rFonts w:asciiTheme="majorHAnsi" w:hAnsiTheme="majorHAnsi" w:cstheme="majorHAnsi"/>
                <w:bCs/>
                <w:sz w:val="22"/>
                <w:szCs w:val="22"/>
              </w:rPr>
            </w:pPr>
          </w:p>
          <w:p w14:paraId="33ECD7F1" w14:textId="77777777" w:rsidR="009054C4" w:rsidRDefault="009054C4" w:rsidP="00632F80">
            <w:pPr>
              <w:rPr>
                <w:rFonts w:asciiTheme="majorHAnsi" w:hAnsiTheme="majorHAnsi" w:cstheme="majorHAnsi"/>
                <w:bCs/>
                <w:sz w:val="22"/>
                <w:szCs w:val="22"/>
              </w:rPr>
            </w:pPr>
          </w:p>
          <w:p w14:paraId="4756ADFC" w14:textId="77777777" w:rsidR="009054C4" w:rsidRDefault="009054C4" w:rsidP="00632F80">
            <w:pPr>
              <w:rPr>
                <w:rFonts w:asciiTheme="majorHAnsi" w:hAnsiTheme="majorHAnsi" w:cstheme="majorHAnsi"/>
                <w:bCs/>
                <w:sz w:val="22"/>
                <w:szCs w:val="22"/>
              </w:rPr>
            </w:pPr>
          </w:p>
          <w:p w14:paraId="15037516" w14:textId="77777777" w:rsidR="009054C4" w:rsidRDefault="009054C4" w:rsidP="00632F80">
            <w:pPr>
              <w:rPr>
                <w:rFonts w:asciiTheme="majorHAnsi" w:hAnsiTheme="majorHAnsi" w:cstheme="majorHAnsi"/>
                <w:bCs/>
                <w:sz w:val="22"/>
                <w:szCs w:val="22"/>
              </w:rPr>
            </w:pPr>
          </w:p>
          <w:p w14:paraId="293EFD7D" w14:textId="77777777" w:rsidR="009054C4" w:rsidRDefault="009054C4" w:rsidP="00632F80">
            <w:pPr>
              <w:rPr>
                <w:rFonts w:asciiTheme="majorHAnsi" w:hAnsiTheme="majorHAnsi" w:cstheme="majorHAnsi"/>
                <w:bCs/>
                <w:sz w:val="22"/>
                <w:szCs w:val="22"/>
              </w:rPr>
            </w:pPr>
          </w:p>
          <w:p w14:paraId="4B3EB6AE" w14:textId="77777777" w:rsidR="009054C4" w:rsidRDefault="009054C4" w:rsidP="00632F80">
            <w:pPr>
              <w:rPr>
                <w:rFonts w:asciiTheme="majorHAnsi" w:hAnsiTheme="majorHAnsi" w:cstheme="majorHAnsi"/>
                <w:bCs/>
                <w:sz w:val="22"/>
                <w:szCs w:val="22"/>
              </w:rPr>
            </w:pPr>
          </w:p>
          <w:p w14:paraId="6C7FA66C" w14:textId="77777777" w:rsidR="009054C4" w:rsidRDefault="009054C4" w:rsidP="00632F80">
            <w:pPr>
              <w:rPr>
                <w:rFonts w:asciiTheme="majorHAnsi" w:hAnsiTheme="majorHAnsi" w:cstheme="majorHAnsi"/>
                <w:bCs/>
                <w:sz w:val="22"/>
                <w:szCs w:val="22"/>
              </w:rPr>
            </w:pPr>
          </w:p>
          <w:p w14:paraId="110BC85A" w14:textId="77777777" w:rsidR="009054C4" w:rsidRDefault="009054C4" w:rsidP="00632F80">
            <w:pPr>
              <w:rPr>
                <w:rFonts w:asciiTheme="majorHAnsi" w:hAnsiTheme="majorHAnsi" w:cstheme="majorHAnsi"/>
                <w:bCs/>
                <w:sz w:val="22"/>
                <w:szCs w:val="22"/>
              </w:rPr>
            </w:pPr>
          </w:p>
          <w:p w14:paraId="05320E34" w14:textId="77777777" w:rsidR="009054C4" w:rsidRDefault="009054C4" w:rsidP="00632F80">
            <w:pPr>
              <w:rPr>
                <w:rFonts w:asciiTheme="majorHAnsi" w:hAnsiTheme="majorHAnsi" w:cstheme="majorHAnsi"/>
                <w:bCs/>
                <w:sz w:val="22"/>
                <w:szCs w:val="22"/>
              </w:rPr>
            </w:pPr>
            <w:r>
              <w:rPr>
                <w:rFonts w:asciiTheme="majorHAnsi" w:hAnsiTheme="majorHAnsi" w:cstheme="majorHAnsi"/>
                <w:bCs/>
                <w:sz w:val="22"/>
                <w:szCs w:val="22"/>
              </w:rPr>
              <w:lastRenderedPageBreak/>
              <w:t xml:space="preserve">Take their supplies and </w:t>
            </w:r>
            <w:r w:rsidR="0007222D">
              <w:rPr>
                <w:rFonts w:asciiTheme="majorHAnsi" w:hAnsiTheme="majorHAnsi" w:cstheme="majorHAnsi"/>
                <w:bCs/>
                <w:sz w:val="22"/>
                <w:szCs w:val="22"/>
              </w:rPr>
              <w:t xml:space="preserve">drop some water on their chosen mushroom before covering it with a cup. </w:t>
            </w:r>
          </w:p>
          <w:p w14:paraId="55CC21A5" w14:textId="307F7932" w:rsidR="004B46B7" w:rsidRPr="004D1BFA" w:rsidRDefault="004B46B7" w:rsidP="00632F80">
            <w:pPr>
              <w:rPr>
                <w:rFonts w:asciiTheme="majorHAnsi" w:hAnsiTheme="majorHAnsi" w:cstheme="majorHAnsi"/>
                <w:bCs/>
                <w:sz w:val="22"/>
                <w:szCs w:val="22"/>
              </w:rPr>
            </w:pPr>
          </w:p>
        </w:tc>
        <w:tc>
          <w:tcPr>
            <w:tcW w:w="992" w:type="dxa"/>
          </w:tcPr>
          <w:p w14:paraId="135AC81F" w14:textId="77777777" w:rsidR="001873F9" w:rsidRDefault="0007222D" w:rsidP="00632F80">
            <w:pPr>
              <w:rPr>
                <w:rFonts w:asciiTheme="majorHAnsi" w:hAnsiTheme="majorHAnsi" w:cstheme="majorHAnsi"/>
                <w:bCs/>
                <w:sz w:val="22"/>
                <w:szCs w:val="22"/>
              </w:rPr>
            </w:pPr>
            <w:r>
              <w:rPr>
                <w:rFonts w:asciiTheme="majorHAnsi" w:hAnsiTheme="majorHAnsi" w:cstheme="majorHAnsi"/>
                <w:bCs/>
                <w:sz w:val="22"/>
                <w:szCs w:val="22"/>
              </w:rPr>
              <w:lastRenderedPageBreak/>
              <w:t>10min</w:t>
            </w:r>
          </w:p>
          <w:p w14:paraId="759D0B80" w14:textId="77777777" w:rsidR="0007222D" w:rsidRDefault="0007222D" w:rsidP="00632F80">
            <w:pPr>
              <w:rPr>
                <w:rFonts w:asciiTheme="majorHAnsi" w:hAnsiTheme="majorHAnsi" w:cstheme="majorHAnsi"/>
                <w:bCs/>
                <w:sz w:val="22"/>
                <w:szCs w:val="22"/>
              </w:rPr>
            </w:pPr>
          </w:p>
          <w:p w14:paraId="37700E4C" w14:textId="77777777" w:rsidR="0007222D" w:rsidRDefault="0007222D" w:rsidP="00632F80">
            <w:pPr>
              <w:rPr>
                <w:rFonts w:asciiTheme="majorHAnsi" w:hAnsiTheme="majorHAnsi" w:cstheme="majorHAnsi"/>
                <w:bCs/>
                <w:sz w:val="22"/>
                <w:szCs w:val="22"/>
              </w:rPr>
            </w:pPr>
          </w:p>
          <w:p w14:paraId="406207E8" w14:textId="77777777" w:rsidR="0007222D" w:rsidRDefault="0007222D" w:rsidP="00632F80">
            <w:pPr>
              <w:rPr>
                <w:rFonts w:asciiTheme="majorHAnsi" w:hAnsiTheme="majorHAnsi" w:cstheme="majorHAnsi"/>
                <w:bCs/>
                <w:sz w:val="22"/>
                <w:szCs w:val="22"/>
              </w:rPr>
            </w:pPr>
          </w:p>
          <w:p w14:paraId="2F791884" w14:textId="77777777" w:rsidR="0007222D" w:rsidRDefault="0007222D" w:rsidP="00632F80">
            <w:pPr>
              <w:rPr>
                <w:rFonts w:asciiTheme="majorHAnsi" w:hAnsiTheme="majorHAnsi" w:cstheme="majorHAnsi"/>
                <w:bCs/>
                <w:sz w:val="22"/>
                <w:szCs w:val="22"/>
              </w:rPr>
            </w:pPr>
          </w:p>
          <w:p w14:paraId="61280464" w14:textId="77777777" w:rsidR="0007222D" w:rsidRDefault="0007222D" w:rsidP="00632F80">
            <w:pPr>
              <w:rPr>
                <w:rFonts w:asciiTheme="majorHAnsi" w:hAnsiTheme="majorHAnsi" w:cstheme="majorHAnsi"/>
                <w:bCs/>
                <w:sz w:val="22"/>
                <w:szCs w:val="22"/>
              </w:rPr>
            </w:pPr>
          </w:p>
          <w:p w14:paraId="6A9D0861" w14:textId="77777777" w:rsidR="0007222D" w:rsidRDefault="0007222D" w:rsidP="00632F80">
            <w:pPr>
              <w:rPr>
                <w:rFonts w:asciiTheme="majorHAnsi" w:hAnsiTheme="majorHAnsi" w:cstheme="majorHAnsi"/>
                <w:bCs/>
                <w:sz w:val="22"/>
                <w:szCs w:val="22"/>
              </w:rPr>
            </w:pPr>
          </w:p>
          <w:p w14:paraId="2329D5F2" w14:textId="77777777" w:rsidR="0007222D" w:rsidRDefault="0007222D" w:rsidP="00632F80">
            <w:pPr>
              <w:rPr>
                <w:rFonts w:asciiTheme="majorHAnsi" w:hAnsiTheme="majorHAnsi" w:cstheme="majorHAnsi"/>
                <w:bCs/>
                <w:sz w:val="22"/>
                <w:szCs w:val="22"/>
              </w:rPr>
            </w:pPr>
          </w:p>
          <w:p w14:paraId="079347BE" w14:textId="77777777" w:rsidR="0007222D" w:rsidRDefault="0007222D" w:rsidP="00632F80">
            <w:pPr>
              <w:rPr>
                <w:rFonts w:asciiTheme="majorHAnsi" w:hAnsiTheme="majorHAnsi" w:cstheme="majorHAnsi"/>
                <w:bCs/>
                <w:sz w:val="22"/>
                <w:szCs w:val="22"/>
              </w:rPr>
            </w:pPr>
            <w:r>
              <w:rPr>
                <w:rFonts w:asciiTheme="majorHAnsi" w:hAnsiTheme="majorHAnsi" w:cstheme="majorHAnsi"/>
                <w:bCs/>
                <w:sz w:val="22"/>
                <w:szCs w:val="22"/>
              </w:rPr>
              <w:t>5min</w:t>
            </w:r>
          </w:p>
          <w:p w14:paraId="3F4E3CC8" w14:textId="77777777" w:rsidR="0007222D" w:rsidRDefault="0007222D" w:rsidP="00632F80">
            <w:pPr>
              <w:rPr>
                <w:rFonts w:asciiTheme="majorHAnsi" w:hAnsiTheme="majorHAnsi" w:cstheme="majorHAnsi"/>
                <w:bCs/>
                <w:sz w:val="22"/>
                <w:szCs w:val="22"/>
              </w:rPr>
            </w:pPr>
          </w:p>
          <w:p w14:paraId="0E1AB0C1" w14:textId="77777777" w:rsidR="0007222D" w:rsidRDefault="0007222D" w:rsidP="00632F80">
            <w:pPr>
              <w:rPr>
                <w:rFonts w:asciiTheme="majorHAnsi" w:hAnsiTheme="majorHAnsi" w:cstheme="majorHAnsi"/>
                <w:bCs/>
                <w:sz w:val="22"/>
                <w:szCs w:val="22"/>
              </w:rPr>
            </w:pPr>
          </w:p>
          <w:p w14:paraId="3E198185" w14:textId="77777777" w:rsidR="0007222D" w:rsidRDefault="0007222D" w:rsidP="00632F80">
            <w:pPr>
              <w:rPr>
                <w:rFonts w:asciiTheme="majorHAnsi" w:hAnsiTheme="majorHAnsi" w:cstheme="majorHAnsi"/>
                <w:bCs/>
                <w:sz w:val="22"/>
                <w:szCs w:val="22"/>
              </w:rPr>
            </w:pPr>
          </w:p>
          <w:p w14:paraId="26F7B7D6" w14:textId="77777777" w:rsidR="0007222D" w:rsidRDefault="0007222D" w:rsidP="00632F80">
            <w:pPr>
              <w:rPr>
                <w:rFonts w:asciiTheme="majorHAnsi" w:hAnsiTheme="majorHAnsi" w:cstheme="majorHAnsi"/>
                <w:bCs/>
                <w:sz w:val="22"/>
                <w:szCs w:val="22"/>
              </w:rPr>
            </w:pPr>
          </w:p>
          <w:p w14:paraId="27B9C1C5" w14:textId="77777777" w:rsidR="0007222D" w:rsidRDefault="0007222D" w:rsidP="00632F80">
            <w:pPr>
              <w:rPr>
                <w:rFonts w:asciiTheme="majorHAnsi" w:hAnsiTheme="majorHAnsi" w:cstheme="majorHAnsi"/>
                <w:bCs/>
                <w:sz w:val="22"/>
                <w:szCs w:val="22"/>
              </w:rPr>
            </w:pPr>
          </w:p>
          <w:p w14:paraId="1494CE9D" w14:textId="77777777" w:rsidR="0007222D" w:rsidRDefault="0007222D" w:rsidP="00632F80">
            <w:pPr>
              <w:rPr>
                <w:rFonts w:asciiTheme="majorHAnsi" w:hAnsiTheme="majorHAnsi" w:cstheme="majorHAnsi"/>
                <w:bCs/>
                <w:sz w:val="22"/>
                <w:szCs w:val="22"/>
              </w:rPr>
            </w:pPr>
          </w:p>
          <w:p w14:paraId="11F61F0E" w14:textId="77777777" w:rsidR="0007222D" w:rsidRDefault="0007222D" w:rsidP="00632F80">
            <w:pPr>
              <w:rPr>
                <w:rFonts w:asciiTheme="majorHAnsi" w:hAnsiTheme="majorHAnsi" w:cstheme="majorHAnsi"/>
                <w:bCs/>
                <w:sz w:val="22"/>
                <w:szCs w:val="22"/>
              </w:rPr>
            </w:pPr>
          </w:p>
          <w:p w14:paraId="11679EF0" w14:textId="77777777" w:rsidR="0007222D" w:rsidRDefault="0007222D" w:rsidP="00632F80">
            <w:pPr>
              <w:rPr>
                <w:rFonts w:asciiTheme="majorHAnsi" w:hAnsiTheme="majorHAnsi" w:cstheme="majorHAnsi"/>
                <w:bCs/>
                <w:sz w:val="22"/>
                <w:szCs w:val="22"/>
              </w:rPr>
            </w:pPr>
          </w:p>
          <w:p w14:paraId="40A9A016" w14:textId="77777777" w:rsidR="0007222D" w:rsidRDefault="0007222D" w:rsidP="00632F80">
            <w:pPr>
              <w:rPr>
                <w:rFonts w:asciiTheme="majorHAnsi" w:hAnsiTheme="majorHAnsi" w:cstheme="majorHAnsi"/>
                <w:bCs/>
                <w:sz w:val="22"/>
                <w:szCs w:val="22"/>
              </w:rPr>
            </w:pPr>
          </w:p>
          <w:p w14:paraId="3502179F" w14:textId="77777777" w:rsidR="0007222D" w:rsidRDefault="0007222D" w:rsidP="00632F80">
            <w:pPr>
              <w:rPr>
                <w:rFonts w:asciiTheme="majorHAnsi" w:hAnsiTheme="majorHAnsi" w:cstheme="majorHAnsi"/>
                <w:bCs/>
                <w:sz w:val="22"/>
                <w:szCs w:val="22"/>
              </w:rPr>
            </w:pPr>
          </w:p>
          <w:p w14:paraId="3B67D1C2" w14:textId="77777777" w:rsidR="0007222D" w:rsidRDefault="0007222D" w:rsidP="00632F80">
            <w:pPr>
              <w:rPr>
                <w:rFonts w:asciiTheme="majorHAnsi" w:hAnsiTheme="majorHAnsi" w:cstheme="majorHAnsi"/>
                <w:bCs/>
                <w:sz w:val="22"/>
                <w:szCs w:val="22"/>
              </w:rPr>
            </w:pPr>
          </w:p>
          <w:p w14:paraId="67DEB01E" w14:textId="77777777" w:rsidR="0007222D" w:rsidRDefault="0007222D" w:rsidP="00632F80">
            <w:pPr>
              <w:rPr>
                <w:rFonts w:asciiTheme="majorHAnsi" w:hAnsiTheme="majorHAnsi" w:cstheme="majorHAnsi"/>
                <w:bCs/>
                <w:sz w:val="22"/>
                <w:szCs w:val="22"/>
              </w:rPr>
            </w:pPr>
          </w:p>
          <w:p w14:paraId="0F6F68A9" w14:textId="77777777" w:rsidR="0007222D" w:rsidRDefault="0007222D" w:rsidP="00632F80">
            <w:pPr>
              <w:rPr>
                <w:rFonts w:asciiTheme="majorHAnsi" w:hAnsiTheme="majorHAnsi" w:cstheme="majorHAnsi"/>
                <w:bCs/>
                <w:sz w:val="22"/>
                <w:szCs w:val="22"/>
              </w:rPr>
            </w:pPr>
            <w:r>
              <w:rPr>
                <w:rFonts w:asciiTheme="majorHAnsi" w:hAnsiTheme="majorHAnsi" w:cstheme="majorHAnsi"/>
                <w:bCs/>
                <w:sz w:val="22"/>
                <w:szCs w:val="22"/>
              </w:rPr>
              <w:t>5min</w:t>
            </w:r>
          </w:p>
          <w:p w14:paraId="15ACB575" w14:textId="77777777" w:rsidR="0007222D" w:rsidRDefault="0007222D" w:rsidP="00632F80">
            <w:pPr>
              <w:rPr>
                <w:rFonts w:asciiTheme="majorHAnsi" w:hAnsiTheme="majorHAnsi" w:cstheme="majorHAnsi"/>
                <w:bCs/>
                <w:sz w:val="22"/>
                <w:szCs w:val="22"/>
              </w:rPr>
            </w:pPr>
          </w:p>
          <w:p w14:paraId="07414BC9" w14:textId="77777777" w:rsidR="0007222D" w:rsidRDefault="0007222D" w:rsidP="00632F80">
            <w:pPr>
              <w:rPr>
                <w:rFonts w:asciiTheme="majorHAnsi" w:hAnsiTheme="majorHAnsi" w:cstheme="majorHAnsi"/>
                <w:bCs/>
                <w:sz w:val="22"/>
                <w:szCs w:val="22"/>
              </w:rPr>
            </w:pPr>
          </w:p>
          <w:p w14:paraId="2FD64E50" w14:textId="77777777" w:rsidR="0007222D" w:rsidRDefault="0007222D" w:rsidP="00632F80">
            <w:pPr>
              <w:rPr>
                <w:rFonts w:asciiTheme="majorHAnsi" w:hAnsiTheme="majorHAnsi" w:cstheme="majorHAnsi"/>
                <w:bCs/>
                <w:sz w:val="22"/>
                <w:szCs w:val="22"/>
              </w:rPr>
            </w:pPr>
          </w:p>
          <w:p w14:paraId="17549F53" w14:textId="77777777" w:rsidR="0007222D" w:rsidRDefault="0007222D" w:rsidP="00632F80">
            <w:pPr>
              <w:rPr>
                <w:rFonts w:asciiTheme="majorHAnsi" w:hAnsiTheme="majorHAnsi" w:cstheme="majorHAnsi"/>
                <w:bCs/>
                <w:sz w:val="22"/>
                <w:szCs w:val="22"/>
              </w:rPr>
            </w:pPr>
          </w:p>
          <w:p w14:paraId="1A0D4302" w14:textId="77777777" w:rsidR="0007222D" w:rsidRDefault="0007222D" w:rsidP="00632F80">
            <w:pPr>
              <w:rPr>
                <w:rFonts w:asciiTheme="majorHAnsi" w:hAnsiTheme="majorHAnsi" w:cstheme="majorHAnsi"/>
                <w:bCs/>
                <w:sz w:val="22"/>
                <w:szCs w:val="22"/>
              </w:rPr>
            </w:pPr>
          </w:p>
          <w:p w14:paraId="1AB3A049" w14:textId="77777777" w:rsidR="0007222D" w:rsidRDefault="0007222D" w:rsidP="00632F80">
            <w:pPr>
              <w:rPr>
                <w:rFonts w:asciiTheme="majorHAnsi" w:hAnsiTheme="majorHAnsi" w:cstheme="majorHAnsi"/>
                <w:bCs/>
                <w:sz w:val="22"/>
                <w:szCs w:val="22"/>
              </w:rPr>
            </w:pPr>
          </w:p>
          <w:p w14:paraId="6CE3F41C" w14:textId="77777777" w:rsidR="0007222D" w:rsidRDefault="0007222D" w:rsidP="00632F80">
            <w:pPr>
              <w:rPr>
                <w:rFonts w:asciiTheme="majorHAnsi" w:hAnsiTheme="majorHAnsi" w:cstheme="majorHAnsi"/>
                <w:bCs/>
                <w:sz w:val="22"/>
                <w:szCs w:val="22"/>
              </w:rPr>
            </w:pPr>
          </w:p>
          <w:p w14:paraId="5485EB61" w14:textId="77777777" w:rsidR="0007222D" w:rsidRDefault="0007222D" w:rsidP="00632F80">
            <w:pPr>
              <w:rPr>
                <w:rFonts w:asciiTheme="majorHAnsi" w:hAnsiTheme="majorHAnsi" w:cstheme="majorHAnsi"/>
                <w:bCs/>
                <w:sz w:val="22"/>
                <w:szCs w:val="22"/>
              </w:rPr>
            </w:pPr>
          </w:p>
          <w:p w14:paraId="163C6E5C" w14:textId="77777777" w:rsidR="0007222D" w:rsidRDefault="0007222D" w:rsidP="00632F80">
            <w:pPr>
              <w:rPr>
                <w:rFonts w:asciiTheme="majorHAnsi" w:hAnsiTheme="majorHAnsi" w:cstheme="majorHAnsi"/>
                <w:bCs/>
                <w:sz w:val="22"/>
                <w:szCs w:val="22"/>
              </w:rPr>
            </w:pPr>
          </w:p>
          <w:p w14:paraId="0A17AE1D" w14:textId="77777777" w:rsidR="0007222D" w:rsidRDefault="0007222D" w:rsidP="00632F80">
            <w:pPr>
              <w:rPr>
                <w:rFonts w:asciiTheme="majorHAnsi" w:hAnsiTheme="majorHAnsi" w:cstheme="majorHAnsi"/>
                <w:bCs/>
                <w:sz w:val="22"/>
                <w:szCs w:val="22"/>
              </w:rPr>
            </w:pPr>
          </w:p>
          <w:p w14:paraId="32FD144A" w14:textId="77777777" w:rsidR="0007222D" w:rsidRDefault="0007222D" w:rsidP="00632F80">
            <w:pPr>
              <w:rPr>
                <w:rFonts w:asciiTheme="majorHAnsi" w:hAnsiTheme="majorHAnsi" w:cstheme="majorHAnsi"/>
                <w:bCs/>
                <w:sz w:val="22"/>
                <w:szCs w:val="22"/>
              </w:rPr>
            </w:pPr>
          </w:p>
          <w:p w14:paraId="48DA3E15" w14:textId="77777777" w:rsidR="0007222D" w:rsidRDefault="0007222D" w:rsidP="00632F80">
            <w:pPr>
              <w:rPr>
                <w:rFonts w:asciiTheme="majorHAnsi" w:hAnsiTheme="majorHAnsi" w:cstheme="majorHAnsi"/>
                <w:bCs/>
                <w:sz w:val="22"/>
                <w:szCs w:val="22"/>
              </w:rPr>
            </w:pPr>
          </w:p>
          <w:p w14:paraId="660B7134" w14:textId="77777777" w:rsidR="0007222D" w:rsidRDefault="0007222D" w:rsidP="00632F80">
            <w:pPr>
              <w:rPr>
                <w:rFonts w:asciiTheme="majorHAnsi" w:hAnsiTheme="majorHAnsi" w:cstheme="majorHAnsi"/>
                <w:bCs/>
                <w:sz w:val="22"/>
                <w:szCs w:val="22"/>
              </w:rPr>
            </w:pPr>
          </w:p>
          <w:p w14:paraId="63381B4B" w14:textId="77777777" w:rsidR="0007222D" w:rsidRDefault="0007222D" w:rsidP="00632F80">
            <w:pPr>
              <w:rPr>
                <w:rFonts w:asciiTheme="majorHAnsi" w:hAnsiTheme="majorHAnsi" w:cstheme="majorHAnsi"/>
                <w:bCs/>
                <w:sz w:val="22"/>
                <w:szCs w:val="22"/>
              </w:rPr>
            </w:pPr>
          </w:p>
          <w:p w14:paraId="7FAC5AD9" w14:textId="77777777" w:rsidR="0007222D" w:rsidRDefault="0007222D" w:rsidP="00632F80">
            <w:pPr>
              <w:rPr>
                <w:rFonts w:asciiTheme="majorHAnsi" w:hAnsiTheme="majorHAnsi" w:cstheme="majorHAnsi"/>
                <w:bCs/>
                <w:sz w:val="22"/>
                <w:szCs w:val="22"/>
              </w:rPr>
            </w:pPr>
          </w:p>
          <w:p w14:paraId="5F3CA476" w14:textId="77777777" w:rsidR="0007222D" w:rsidRDefault="0007222D" w:rsidP="00632F80">
            <w:pPr>
              <w:rPr>
                <w:rFonts w:asciiTheme="majorHAnsi" w:hAnsiTheme="majorHAnsi" w:cstheme="majorHAnsi"/>
                <w:bCs/>
                <w:sz w:val="22"/>
                <w:szCs w:val="22"/>
              </w:rPr>
            </w:pPr>
          </w:p>
          <w:p w14:paraId="6A308319" w14:textId="77777777" w:rsidR="0007222D" w:rsidRDefault="0007222D" w:rsidP="00632F80">
            <w:pPr>
              <w:rPr>
                <w:rFonts w:asciiTheme="majorHAnsi" w:hAnsiTheme="majorHAnsi" w:cstheme="majorHAnsi"/>
                <w:bCs/>
                <w:sz w:val="22"/>
                <w:szCs w:val="22"/>
              </w:rPr>
            </w:pPr>
          </w:p>
          <w:p w14:paraId="57B17E95" w14:textId="77777777" w:rsidR="0007222D" w:rsidRDefault="0007222D" w:rsidP="00632F80">
            <w:pPr>
              <w:rPr>
                <w:rFonts w:asciiTheme="majorHAnsi" w:hAnsiTheme="majorHAnsi" w:cstheme="majorHAnsi"/>
                <w:bCs/>
                <w:sz w:val="22"/>
                <w:szCs w:val="22"/>
              </w:rPr>
            </w:pPr>
          </w:p>
          <w:p w14:paraId="175F5361" w14:textId="77777777" w:rsidR="0007222D" w:rsidRDefault="0007222D" w:rsidP="00632F80">
            <w:pPr>
              <w:rPr>
                <w:rFonts w:asciiTheme="majorHAnsi" w:hAnsiTheme="majorHAnsi" w:cstheme="majorHAnsi"/>
                <w:bCs/>
                <w:sz w:val="22"/>
                <w:szCs w:val="22"/>
              </w:rPr>
            </w:pPr>
          </w:p>
          <w:p w14:paraId="13338D30" w14:textId="178AADD9" w:rsidR="0007222D" w:rsidRPr="004D1BFA" w:rsidRDefault="0007222D" w:rsidP="00632F80">
            <w:pPr>
              <w:rPr>
                <w:rFonts w:asciiTheme="majorHAnsi" w:hAnsiTheme="majorHAnsi" w:cstheme="majorHAnsi"/>
                <w:bCs/>
                <w:sz w:val="22"/>
                <w:szCs w:val="22"/>
              </w:rPr>
            </w:pPr>
            <w:r>
              <w:rPr>
                <w:rFonts w:asciiTheme="majorHAnsi" w:hAnsiTheme="majorHAnsi" w:cstheme="majorHAnsi"/>
                <w:bCs/>
                <w:sz w:val="22"/>
                <w:szCs w:val="22"/>
              </w:rPr>
              <w:lastRenderedPageBreak/>
              <w:t>10min</w:t>
            </w:r>
          </w:p>
        </w:tc>
      </w:tr>
      <w:tr w:rsidR="001873F9" w:rsidRPr="002A3E24" w14:paraId="4456D4B9" w14:textId="77777777" w:rsidTr="00632F80">
        <w:trPr>
          <w:trHeight w:val="2700"/>
        </w:trPr>
        <w:tc>
          <w:tcPr>
            <w:tcW w:w="2410" w:type="dxa"/>
            <w:shd w:val="clear" w:color="auto" w:fill="F2F2F2" w:themeFill="background1" w:themeFillShade="F2"/>
          </w:tcPr>
          <w:p w14:paraId="3B390727" w14:textId="77777777" w:rsidR="001873F9" w:rsidRPr="00633ADD" w:rsidRDefault="001873F9" w:rsidP="00632F80">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15D445C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0B859845"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1F2F52A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learning</w:t>
            </w:r>
          </w:p>
          <w:p w14:paraId="7582A45C"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 items (e.g. due dates, next day requirements</w:t>
            </w:r>
          </w:p>
        </w:tc>
        <w:tc>
          <w:tcPr>
            <w:tcW w:w="3686" w:type="dxa"/>
          </w:tcPr>
          <w:p w14:paraId="01DD7FDA" w14:textId="77777777" w:rsidR="006245B2" w:rsidRDefault="009054C4" w:rsidP="002E4414">
            <w:pPr>
              <w:rPr>
                <w:rFonts w:asciiTheme="majorHAnsi" w:hAnsiTheme="majorHAnsi" w:cstheme="majorHAnsi"/>
                <w:bCs/>
                <w:sz w:val="22"/>
                <w:szCs w:val="22"/>
              </w:rPr>
            </w:pPr>
            <w:r>
              <w:rPr>
                <w:rFonts w:asciiTheme="majorHAnsi" w:hAnsiTheme="majorHAnsi" w:cstheme="majorHAnsi"/>
                <w:bCs/>
                <w:sz w:val="22"/>
                <w:szCs w:val="22"/>
              </w:rPr>
              <w:t>Finish with a ticket out the door, what did you learn about fungi today OR say one cool fact about fungus.</w:t>
            </w:r>
          </w:p>
          <w:p w14:paraId="2FE85981" w14:textId="39090A50" w:rsidR="00F2712D" w:rsidRPr="002E4414" w:rsidRDefault="00F2712D" w:rsidP="002E4414">
            <w:pPr>
              <w:rPr>
                <w:rFonts w:asciiTheme="majorHAnsi" w:hAnsiTheme="majorHAnsi" w:cstheme="majorHAnsi"/>
                <w:bCs/>
                <w:sz w:val="22"/>
                <w:szCs w:val="22"/>
              </w:rPr>
            </w:pPr>
            <w:r>
              <w:rPr>
                <w:rFonts w:asciiTheme="majorHAnsi" w:hAnsiTheme="majorHAnsi" w:cstheme="majorHAnsi"/>
                <w:bCs/>
                <w:sz w:val="22"/>
                <w:szCs w:val="22"/>
              </w:rPr>
              <w:t xml:space="preserve">**OR </w:t>
            </w:r>
            <w:r>
              <w:rPr>
                <w:rFonts w:asciiTheme="majorHAnsi" w:hAnsiTheme="majorHAnsi" w:cstheme="majorHAnsi"/>
                <w:bCs/>
                <w:sz w:val="22"/>
                <w:szCs w:val="22"/>
              </w:rPr>
              <w:t>Make predictions about what their spore print might look like tomorrow</w:t>
            </w:r>
            <w:r>
              <w:rPr>
                <w:rFonts w:asciiTheme="majorHAnsi" w:hAnsiTheme="majorHAnsi" w:cstheme="majorHAnsi"/>
                <w:bCs/>
                <w:sz w:val="22"/>
                <w:szCs w:val="22"/>
              </w:rPr>
              <w:t xml:space="preserve"> – this could also be done </w:t>
            </w:r>
            <w:r w:rsidR="00282B6B">
              <w:rPr>
                <w:rFonts w:asciiTheme="majorHAnsi" w:hAnsiTheme="majorHAnsi" w:cstheme="majorHAnsi"/>
                <w:bCs/>
                <w:sz w:val="22"/>
                <w:szCs w:val="22"/>
              </w:rPr>
              <w:t>after the student covers their mushroom with the cup</w:t>
            </w:r>
          </w:p>
        </w:tc>
        <w:tc>
          <w:tcPr>
            <w:tcW w:w="3685" w:type="dxa"/>
          </w:tcPr>
          <w:p w14:paraId="7FBE7BE8" w14:textId="6F70A2F4" w:rsidR="001873F9" w:rsidRPr="004D1BFA" w:rsidRDefault="0007222D" w:rsidP="00632F80">
            <w:pPr>
              <w:rPr>
                <w:rFonts w:asciiTheme="majorHAnsi" w:hAnsiTheme="majorHAnsi" w:cstheme="majorHAnsi"/>
                <w:bCs/>
                <w:sz w:val="22"/>
                <w:szCs w:val="22"/>
              </w:rPr>
            </w:pPr>
            <w:r>
              <w:rPr>
                <w:rFonts w:asciiTheme="majorHAnsi" w:hAnsiTheme="majorHAnsi" w:cstheme="majorHAnsi"/>
                <w:bCs/>
                <w:sz w:val="22"/>
                <w:szCs w:val="22"/>
              </w:rPr>
              <w:t xml:space="preserve">Reflect on the lesson and answer the exit question before getting ready to leave. </w:t>
            </w:r>
          </w:p>
        </w:tc>
        <w:tc>
          <w:tcPr>
            <w:tcW w:w="992" w:type="dxa"/>
          </w:tcPr>
          <w:p w14:paraId="49A46F83" w14:textId="0BF3234A" w:rsidR="001873F9" w:rsidRPr="004D1BFA" w:rsidRDefault="0007222D" w:rsidP="00632F80">
            <w:pPr>
              <w:rPr>
                <w:rFonts w:asciiTheme="majorHAnsi" w:hAnsiTheme="majorHAnsi" w:cstheme="majorHAnsi"/>
                <w:bCs/>
                <w:sz w:val="22"/>
                <w:szCs w:val="22"/>
              </w:rPr>
            </w:pPr>
            <w:r>
              <w:rPr>
                <w:rFonts w:asciiTheme="majorHAnsi" w:hAnsiTheme="majorHAnsi" w:cstheme="majorHAnsi"/>
                <w:bCs/>
                <w:sz w:val="22"/>
                <w:szCs w:val="22"/>
              </w:rPr>
              <w:t>2min</w:t>
            </w:r>
          </w:p>
        </w:tc>
      </w:tr>
    </w:tbl>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07064C">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07064C">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07064C">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9DB6" w14:textId="77777777" w:rsidR="0066711A" w:rsidRDefault="0066711A">
      <w:pPr>
        <w:rPr>
          <w:rFonts w:cs="Times New Roman"/>
        </w:rPr>
      </w:pPr>
      <w:r>
        <w:rPr>
          <w:rFonts w:cs="Times New Roman"/>
        </w:rPr>
        <w:separator/>
      </w:r>
    </w:p>
  </w:endnote>
  <w:endnote w:type="continuationSeparator" w:id="0">
    <w:p w14:paraId="15ACD99E" w14:textId="77777777" w:rsidR="0066711A" w:rsidRDefault="006671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1DF9" w14:textId="77777777" w:rsidR="0066711A" w:rsidRDefault="0066711A">
      <w:pPr>
        <w:rPr>
          <w:rFonts w:cs="Times New Roman"/>
        </w:rPr>
      </w:pPr>
      <w:r>
        <w:rPr>
          <w:rFonts w:cs="Times New Roman"/>
        </w:rPr>
        <w:separator/>
      </w:r>
    </w:p>
  </w:footnote>
  <w:footnote w:type="continuationSeparator" w:id="0">
    <w:p w14:paraId="09173B40" w14:textId="77777777" w:rsidR="0066711A" w:rsidRDefault="0066711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087"/>
    <w:multiLevelType w:val="hybridMultilevel"/>
    <w:tmpl w:val="6370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E3ECC"/>
    <w:multiLevelType w:val="hybridMultilevel"/>
    <w:tmpl w:val="2E9C5BD6"/>
    <w:lvl w:ilvl="0" w:tplc="1786D1F4">
      <w:start w:val="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4D6319"/>
    <w:multiLevelType w:val="hybridMultilevel"/>
    <w:tmpl w:val="608C5DF8"/>
    <w:lvl w:ilvl="0" w:tplc="A5147224">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971EE"/>
    <w:multiLevelType w:val="hybridMultilevel"/>
    <w:tmpl w:val="14D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51843"/>
    <w:multiLevelType w:val="hybridMultilevel"/>
    <w:tmpl w:val="7868CC8A"/>
    <w:lvl w:ilvl="0" w:tplc="CF581CDC">
      <w:start w:val="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16993"/>
    <w:multiLevelType w:val="hybridMultilevel"/>
    <w:tmpl w:val="66681704"/>
    <w:lvl w:ilvl="0" w:tplc="F17A6B1A">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602145"/>
    <w:multiLevelType w:val="hybridMultilevel"/>
    <w:tmpl w:val="C69E2C4A"/>
    <w:lvl w:ilvl="0" w:tplc="EACC1BEE">
      <w:numFmt w:val="bullet"/>
      <w:lvlText w:val=""/>
      <w:lvlJc w:val="left"/>
      <w:pPr>
        <w:ind w:left="1530" w:hanging="360"/>
      </w:pPr>
      <w:rPr>
        <w:rFonts w:ascii="Symbol" w:eastAsiaTheme="minorHAnsi" w:hAnsi="Symbol" w:cstheme="minorBidi"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11" w15:restartNumberingAfterBreak="0">
    <w:nsid w:val="74C86E94"/>
    <w:multiLevelType w:val="hybridMultilevel"/>
    <w:tmpl w:val="3FAC3D5A"/>
    <w:lvl w:ilvl="0" w:tplc="EC52CA6C">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25462D"/>
    <w:multiLevelType w:val="hybridMultilevel"/>
    <w:tmpl w:val="D478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64F1D"/>
    <w:multiLevelType w:val="hybridMultilevel"/>
    <w:tmpl w:val="3EE65F58"/>
    <w:lvl w:ilvl="0" w:tplc="EACC1BE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10"/>
  </w:num>
  <w:num w:numId="6">
    <w:abstractNumId w:val="13"/>
  </w:num>
  <w:num w:numId="7">
    <w:abstractNumId w:val="0"/>
  </w:num>
  <w:num w:numId="8">
    <w:abstractNumId w:val="5"/>
  </w:num>
  <w:num w:numId="9">
    <w:abstractNumId w:val="12"/>
  </w:num>
  <w:num w:numId="10">
    <w:abstractNumId w:val="3"/>
  </w:num>
  <w:num w:numId="11">
    <w:abstractNumId w:val="9"/>
  </w:num>
  <w:num w:numId="12">
    <w:abstractNumId w:val="11"/>
  </w:num>
  <w:num w:numId="13">
    <w:abstractNumId w:val="7"/>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FE"/>
    <w:rsid w:val="00002F6E"/>
    <w:rsid w:val="000058F4"/>
    <w:rsid w:val="00005B3F"/>
    <w:rsid w:val="000304DF"/>
    <w:rsid w:val="00031D1E"/>
    <w:rsid w:val="0003294F"/>
    <w:rsid w:val="00036CF8"/>
    <w:rsid w:val="0003760A"/>
    <w:rsid w:val="00052AA0"/>
    <w:rsid w:val="00056C05"/>
    <w:rsid w:val="0007064C"/>
    <w:rsid w:val="00072189"/>
    <w:rsid w:val="0007222D"/>
    <w:rsid w:val="00082C86"/>
    <w:rsid w:val="00096B16"/>
    <w:rsid w:val="00097C3B"/>
    <w:rsid w:val="000A0690"/>
    <w:rsid w:val="000B100B"/>
    <w:rsid w:val="000B1D88"/>
    <w:rsid w:val="000B3E5E"/>
    <w:rsid w:val="000B6952"/>
    <w:rsid w:val="000B7571"/>
    <w:rsid w:val="000C2D8A"/>
    <w:rsid w:val="000D13F0"/>
    <w:rsid w:val="000D6085"/>
    <w:rsid w:val="000F38AB"/>
    <w:rsid w:val="000F418F"/>
    <w:rsid w:val="000F7F01"/>
    <w:rsid w:val="00101B25"/>
    <w:rsid w:val="001524B1"/>
    <w:rsid w:val="00157C42"/>
    <w:rsid w:val="00162C3D"/>
    <w:rsid w:val="00165B3B"/>
    <w:rsid w:val="001812F9"/>
    <w:rsid w:val="001873F9"/>
    <w:rsid w:val="001901A6"/>
    <w:rsid w:val="001903F5"/>
    <w:rsid w:val="001B7074"/>
    <w:rsid w:val="001D2E0E"/>
    <w:rsid w:val="001D2E7E"/>
    <w:rsid w:val="001E7CD4"/>
    <w:rsid w:val="001F5567"/>
    <w:rsid w:val="001F60D7"/>
    <w:rsid w:val="00210166"/>
    <w:rsid w:val="00210CF5"/>
    <w:rsid w:val="00215E36"/>
    <w:rsid w:val="00222B3C"/>
    <w:rsid w:val="002257B5"/>
    <w:rsid w:val="0025102B"/>
    <w:rsid w:val="002562E6"/>
    <w:rsid w:val="002647D1"/>
    <w:rsid w:val="00267D5F"/>
    <w:rsid w:val="00270524"/>
    <w:rsid w:val="00280B79"/>
    <w:rsid w:val="00282122"/>
    <w:rsid w:val="00282B6B"/>
    <w:rsid w:val="00292B0D"/>
    <w:rsid w:val="00296F6E"/>
    <w:rsid w:val="00297313"/>
    <w:rsid w:val="002A3509"/>
    <w:rsid w:val="002A3E24"/>
    <w:rsid w:val="002D1DBA"/>
    <w:rsid w:val="002E13FB"/>
    <w:rsid w:val="002E4414"/>
    <w:rsid w:val="002E576C"/>
    <w:rsid w:val="002E6722"/>
    <w:rsid w:val="002F0D88"/>
    <w:rsid w:val="00301E63"/>
    <w:rsid w:val="00302204"/>
    <w:rsid w:val="0030437D"/>
    <w:rsid w:val="003061B0"/>
    <w:rsid w:val="00307287"/>
    <w:rsid w:val="00307CB8"/>
    <w:rsid w:val="00312ADC"/>
    <w:rsid w:val="00325B6D"/>
    <w:rsid w:val="003300B9"/>
    <w:rsid w:val="00330DC8"/>
    <w:rsid w:val="00331318"/>
    <w:rsid w:val="0034255C"/>
    <w:rsid w:val="00347747"/>
    <w:rsid w:val="003707A0"/>
    <w:rsid w:val="00387CEA"/>
    <w:rsid w:val="00396556"/>
    <w:rsid w:val="003A0225"/>
    <w:rsid w:val="003A325F"/>
    <w:rsid w:val="003B13BD"/>
    <w:rsid w:val="003C3E22"/>
    <w:rsid w:val="003D1BDE"/>
    <w:rsid w:val="003E5A6B"/>
    <w:rsid w:val="00402928"/>
    <w:rsid w:val="00411508"/>
    <w:rsid w:val="00411C2B"/>
    <w:rsid w:val="00415B47"/>
    <w:rsid w:val="00427C73"/>
    <w:rsid w:val="0043035D"/>
    <w:rsid w:val="004448EB"/>
    <w:rsid w:val="00447A47"/>
    <w:rsid w:val="004575A2"/>
    <w:rsid w:val="004638D6"/>
    <w:rsid w:val="00475DD1"/>
    <w:rsid w:val="0048042E"/>
    <w:rsid w:val="00482703"/>
    <w:rsid w:val="004867A2"/>
    <w:rsid w:val="004A28B9"/>
    <w:rsid w:val="004B46B7"/>
    <w:rsid w:val="004B5079"/>
    <w:rsid w:val="004B5798"/>
    <w:rsid w:val="004C10E5"/>
    <w:rsid w:val="004D1BFA"/>
    <w:rsid w:val="004D6B7A"/>
    <w:rsid w:val="004D713C"/>
    <w:rsid w:val="004F7270"/>
    <w:rsid w:val="00507AA7"/>
    <w:rsid w:val="0051558C"/>
    <w:rsid w:val="00524E3F"/>
    <w:rsid w:val="005431D7"/>
    <w:rsid w:val="0056197D"/>
    <w:rsid w:val="00564E75"/>
    <w:rsid w:val="00575CD8"/>
    <w:rsid w:val="00577418"/>
    <w:rsid w:val="005C45F2"/>
    <w:rsid w:val="005D13B2"/>
    <w:rsid w:val="005D6EFF"/>
    <w:rsid w:val="005D7076"/>
    <w:rsid w:val="005E286D"/>
    <w:rsid w:val="005F07B6"/>
    <w:rsid w:val="005F0C52"/>
    <w:rsid w:val="005F4ED2"/>
    <w:rsid w:val="00610357"/>
    <w:rsid w:val="00621742"/>
    <w:rsid w:val="00622D1E"/>
    <w:rsid w:val="00623E81"/>
    <w:rsid w:val="006245B2"/>
    <w:rsid w:val="006251D6"/>
    <w:rsid w:val="00632F80"/>
    <w:rsid w:val="00633ADD"/>
    <w:rsid w:val="0063795D"/>
    <w:rsid w:val="00643A96"/>
    <w:rsid w:val="006466FD"/>
    <w:rsid w:val="00665CC3"/>
    <w:rsid w:val="00666A2A"/>
    <w:rsid w:val="0066711A"/>
    <w:rsid w:val="00673832"/>
    <w:rsid w:val="00673835"/>
    <w:rsid w:val="00673EB3"/>
    <w:rsid w:val="006825B3"/>
    <w:rsid w:val="00691B8D"/>
    <w:rsid w:val="006A4AB0"/>
    <w:rsid w:val="006B6505"/>
    <w:rsid w:val="006B69E2"/>
    <w:rsid w:val="006C41F1"/>
    <w:rsid w:val="006D4700"/>
    <w:rsid w:val="00707B64"/>
    <w:rsid w:val="00707CAA"/>
    <w:rsid w:val="00721747"/>
    <w:rsid w:val="007236F2"/>
    <w:rsid w:val="00724A22"/>
    <w:rsid w:val="007273E4"/>
    <w:rsid w:val="00751AD7"/>
    <w:rsid w:val="0076551E"/>
    <w:rsid w:val="00766C2B"/>
    <w:rsid w:val="007672F7"/>
    <w:rsid w:val="007851D1"/>
    <w:rsid w:val="007A54CE"/>
    <w:rsid w:val="007C355E"/>
    <w:rsid w:val="007C5B2E"/>
    <w:rsid w:val="007D2BAC"/>
    <w:rsid w:val="007E3504"/>
    <w:rsid w:val="007F04B8"/>
    <w:rsid w:val="007F2C20"/>
    <w:rsid w:val="0081376E"/>
    <w:rsid w:val="008156A9"/>
    <w:rsid w:val="00820738"/>
    <w:rsid w:val="0082137A"/>
    <w:rsid w:val="0083079B"/>
    <w:rsid w:val="008340C1"/>
    <w:rsid w:val="00834D1F"/>
    <w:rsid w:val="00840B6C"/>
    <w:rsid w:val="0085165F"/>
    <w:rsid w:val="00852A2C"/>
    <w:rsid w:val="00852AAB"/>
    <w:rsid w:val="00857DB8"/>
    <w:rsid w:val="0086245E"/>
    <w:rsid w:val="0087785A"/>
    <w:rsid w:val="00883BC7"/>
    <w:rsid w:val="0088574E"/>
    <w:rsid w:val="0088649F"/>
    <w:rsid w:val="00893ACB"/>
    <w:rsid w:val="00893DAB"/>
    <w:rsid w:val="008B39D5"/>
    <w:rsid w:val="008B6B26"/>
    <w:rsid w:val="008C45B2"/>
    <w:rsid w:val="008D223B"/>
    <w:rsid w:val="008D6367"/>
    <w:rsid w:val="008D7E47"/>
    <w:rsid w:val="008E1F70"/>
    <w:rsid w:val="008E4D9E"/>
    <w:rsid w:val="008F1606"/>
    <w:rsid w:val="00900B71"/>
    <w:rsid w:val="00902A09"/>
    <w:rsid w:val="009054C4"/>
    <w:rsid w:val="00917DB6"/>
    <w:rsid w:val="00926EED"/>
    <w:rsid w:val="00931ACE"/>
    <w:rsid w:val="009545EC"/>
    <w:rsid w:val="00965AC0"/>
    <w:rsid w:val="009722A2"/>
    <w:rsid w:val="009827C2"/>
    <w:rsid w:val="009856CB"/>
    <w:rsid w:val="009B3363"/>
    <w:rsid w:val="009B7EDF"/>
    <w:rsid w:val="00A069EB"/>
    <w:rsid w:val="00A147C3"/>
    <w:rsid w:val="00A56954"/>
    <w:rsid w:val="00A73FF8"/>
    <w:rsid w:val="00A87CB0"/>
    <w:rsid w:val="00AB23B1"/>
    <w:rsid w:val="00AB5EB9"/>
    <w:rsid w:val="00AD148F"/>
    <w:rsid w:val="00AD5B96"/>
    <w:rsid w:val="00AD6B55"/>
    <w:rsid w:val="00AE0780"/>
    <w:rsid w:val="00B042CC"/>
    <w:rsid w:val="00B0485B"/>
    <w:rsid w:val="00B0549F"/>
    <w:rsid w:val="00B20FB3"/>
    <w:rsid w:val="00B23060"/>
    <w:rsid w:val="00B338BD"/>
    <w:rsid w:val="00B42935"/>
    <w:rsid w:val="00B4321E"/>
    <w:rsid w:val="00B52BFA"/>
    <w:rsid w:val="00B536EB"/>
    <w:rsid w:val="00B63397"/>
    <w:rsid w:val="00B9028C"/>
    <w:rsid w:val="00B9523C"/>
    <w:rsid w:val="00BA33EC"/>
    <w:rsid w:val="00BA4592"/>
    <w:rsid w:val="00BC656E"/>
    <w:rsid w:val="00BC7F4E"/>
    <w:rsid w:val="00BD7053"/>
    <w:rsid w:val="00BE517F"/>
    <w:rsid w:val="00BE7DA3"/>
    <w:rsid w:val="00BF0697"/>
    <w:rsid w:val="00BF10E7"/>
    <w:rsid w:val="00BF14F6"/>
    <w:rsid w:val="00C024D3"/>
    <w:rsid w:val="00C12AFE"/>
    <w:rsid w:val="00C37A84"/>
    <w:rsid w:val="00C454A8"/>
    <w:rsid w:val="00C477E6"/>
    <w:rsid w:val="00C625AA"/>
    <w:rsid w:val="00C62DE1"/>
    <w:rsid w:val="00C738CA"/>
    <w:rsid w:val="00C75070"/>
    <w:rsid w:val="00C80083"/>
    <w:rsid w:val="00C8481C"/>
    <w:rsid w:val="00C90C0D"/>
    <w:rsid w:val="00C95BEC"/>
    <w:rsid w:val="00CA28C9"/>
    <w:rsid w:val="00CB4CBB"/>
    <w:rsid w:val="00CD0D9F"/>
    <w:rsid w:val="00CE7D99"/>
    <w:rsid w:val="00CF4880"/>
    <w:rsid w:val="00D01327"/>
    <w:rsid w:val="00D1153F"/>
    <w:rsid w:val="00D12190"/>
    <w:rsid w:val="00D147B6"/>
    <w:rsid w:val="00D15B6E"/>
    <w:rsid w:val="00D2040C"/>
    <w:rsid w:val="00D21AC4"/>
    <w:rsid w:val="00D23AAA"/>
    <w:rsid w:val="00D259B7"/>
    <w:rsid w:val="00D40150"/>
    <w:rsid w:val="00D441B2"/>
    <w:rsid w:val="00D44E20"/>
    <w:rsid w:val="00D64605"/>
    <w:rsid w:val="00D7441C"/>
    <w:rsid w:val="00D84291"/>
    <w:rsid w:val="00D9443B"/>
    <w:rsid w:val="00DA16DD"/>
    <w:rsid w:val="00DA2AED"/>
    <w:rsid w:val="00DB402B"/>
    <w:rsid w:val="00DE51BE"/>
    <w:rsid w:val="00DF37ED"/>
    <w:rsid w:val="00E147E5"/>
    <w:rsid w:val="00E247FD"/>
    <w:rsid w:val="00E40F39"/>
    <w:rsid w:val="00E50D73"/>
    <w:rsid w:val="00E522C8"/>
    <w:rsid w:val="00E53F1B"/>
    <w:rsid w:val="00E64154"/>
    <w:rsid w:val="00E95138"/>
    <w:rsid w:val="00E955B4"/>
    <w:rsid w:val="00EA5CDE"/>
    <w:rsid w:val="00EA7F34"/>
    <w:rsid w:val="00EB063E"/>
    <w:rsid w:val="00ED4C30"/>
    <w:rsid w:val="00ED7A4A"/>
    <w:rsid w:val="00EE4142"/>
    <w:rsid w:val="00EE781F"/>
    <w:rsid w:val="00EF14B3"/>
    <w:rsid w:val="00EF488A"/>
    <w:rsid w:val="00F015D0"/>
    <w:rsid w:val="00F07B7B"/>
    <w:rsid w:val="00F10196"/>
    <w:rsid w:val="00F1283E"/>
    <w:rsid w:val="00F15650"/>
    <w:rsid w:val="00F16DE6"/>
    <w:rsid w:val="00F17684"/>
    <w:rsid w:val="00F250BD"/>
    <w:rsid w:val="00F25141"/>
    <w:rsid w:val="00F263FD"/>
    <w:rsid w:val="00F2712D"/>
    <w:rsid w:val="00F3387C"/>
    <w:rsid w:val="00F34692"/>
    <w:rsid w:val="00F42BB4"/>
    <w:rsid w:val="00F44FFC"/>
    <w:rsid w:val="00F530C5"/>
    <w:rsid w:val="00F71C8B"/>
    <w:rsid w:val="00F77C16"/>
    <w:rsid w:val="00F830D5"/>
    <w:rsid w:val="00F8637B"/>
    <w:rsid w:val="00F92924"/>
    <w:rsid w:val="00F9516C"/>
    <w:rsid w:val="00F95BC9"/>
    <w:rsid w:val="00F9606C"/>
    <w:rsid w:val="00F96610"/>
    <w:rsid w:val="00FC5FDA"/>
    <w:rsid w:val="00FE42E0"/>
    <w:rsid w:val="00FE5CD1"/>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BD3F4324-67AC-4F56-B50B-AE8BCB5E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3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4F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urriculum/continuous-views" TargetMode="External"/><Relationship Id="rId18" Type="http://schemas.openxmlformats.org/officeDocument/2006/relationships/hyperlink" Target="https://curriculum.gov.bc.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urriculum.gov.bc.ca/classroom-assessment"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firstpeoplesprinciplesoflearning.wordpress.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urriculum.gov.bc.ca/curriculum/indigenous-education-resources" TargetMode="External"/><Relationship Id="rId20" Type="http://schemas.openxmlformats.org/officeDocument/2006/relationships/hyperlink" Target="https://www.dropbox.com/s/g7l0nd7jah1o927/InstructionalDesignMap.pdf?dl=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gov.bc.ca/assets/gov/education/administration/kindergarten-to-grade-12/indigenous-education/awp_moving_forward.pdf" TargetMode="External"/><Relationship Id="rId23" Type="http://schemas.openxmlformats.org/officeDocument/2006/relationships/hyperlink" Target="https://udlguidelines.cast.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urriculum.gov.bc.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gov.bc.ca/competencies" TargetMode="External"/><Relationship Id="rId22" Type="http://schemas.openxmlformats.org/officeDocument/2006/relationships/hyperlink" Target="https://www.dropbox.com/s/g7l0nd7jah1o927/InstructionalDesignMap.pdf?dl=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2.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6</cp:revision>
  <cp:lastPrinted>2021-05-16T21:54:00Z</cp:lastPrinted>
  <dcterms:created xsi:type="dcterms:W3CDTF">2022-06-05T22:28:00Z</dcterms:created>
  <dcterms:modified xsi:type="dcterms:W3CDTF">2022-06-06T04:08:00Z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